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 xml:space="preserve">                  北京红缨连锁事业部直营中心旗舰园质量管控指标评价表</w:t>
      </w:r>
    </w:p>
    <w:tbl>
      <w:tblPr>
        <w:tblStyle w:val="6"/>
        <w:tblpPr w:leftFromText="180" w:rightFromText="180" w:vertAnchor="text" w:tblpX="106" w:tblpY="84"/>
        <w:tblOverlap w:val="never"/>
        <w:tblW w:w="140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455"/>
        <w:gridCol w:w="681"/>
        <w:gridCol w:w="2136"/>
        <w:gridCol w:w="2136"/>
        <w:gridCol w:w="2100"/>
        <w:gridCol w:w="36"/>
        <w:gridCol w:w="711"/>
        <w:gridCol w:w="720"/>
        <w:gridCol w:w="705"/>
        <w:gridCol w:w="165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指标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指标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        三级指标</w:t>
            </w:r>
          </w:p>
        </w:tc>
        <w:tc>
          <w:tcPr>
            <w:tcW w:w="747" w:type="dxa"/>
            <w:gridSpan w:val="2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得分</w:t>
            </w:r>
          </w:p>
        </w:tc>
        <w:tc>
          <w:tcPr>
            <w:tcW w:w="720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870" w:type="dxa"/>
            <w:gridSpan w:val="2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总计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18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（40分）</w:t>
            </w: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VI导入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宣传橱窗、门头、防撞贴、红缨口号、4块展板、专家照片、笑脸墙、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前台背景等符合“2015版”VI标准，完好无破损。（5分）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宣传展架、通知告示牌、门牌、线条画、品牌宣传画、食谱、保健知识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宣传栏、提示标语等符合“2015版”VI标准，完好无破损。（5分）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办学条件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建筑面积在2000平米以上，至少6个教学班，班额符合《规程》要求，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有正规的办学许可证。（5分）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安全设施齐全，监控警报系统畅通，消防设备符合当地消防要求，各班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贴有消防疏散图。（5分）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保健室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配有桌椅、药品柜、资料柜、洗手池、诊断床、电冰箱、体重计、身高测量器、视力箱、紫外线灯、常用医疗器械等物品，物品摆放有序无破损。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门卫室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与前台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桌椅、挂钟、制度框等完好无损，来客登记表、门卫交接记录表、夜间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巡查记录表等符合红缨要求，室内物品整洁有序。（3分）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多媒体设备使用正常，滚动播放红缨宣传片、玩转音乐、亲子瑜伽、阳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光体育、大型活动等视频，电话机运行正常，电话记录册符合红缨标准。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（2分）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户外与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绿化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户外场地500平米以上，地胶、大型玩具等设施完好无损，牢固稳定。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车棚、器械室划分清晰合理，摆放有序。（5分）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园内有绿化，地载盆栽布局合理，沙水区、种植区等安全牢固、卫生良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好。（5分）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18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（50分）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公共区域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地面、窗台、玻璃、楼梯、天花板等无灰尘、无污渍、无垃圾。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（20分）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1、地面、窗台、玻璃、天花板等无灰尘、无污渍、无垃圾。（5分）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2、储物柜、玩具柜、水杯柜等物品摆放整洁，无灰尘，无污渍。（5分）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3、桌椅、水杯、毛巾等幼儿用品与幼儿人数等量，清洁完好。（5分）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4、电气设备正常运转，清洁完好。（5分）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睡眠室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地面、床上用品整洁、无异味，符合红缨要求。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卫生间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镜子、水池、地面等无水渍、无水垢；便池无异味、无尿垢、无锈渍；垃圾桶无污渍，每日清空。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食堂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各类电器设备正常运转，标识清晰，清洁无污渍；各类操作台清洁无污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渍；各类炊具、餐具清洁无污垢。（5分）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水池、门窗、地面、墙面无灰尘、无污渍、无蜘蛛网，地沟无异味，每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日清洁；垃圾桶加盖，每天清洗，清空过夜。（5分）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食品库房物品摆放有序，食品隔墙离地摆放（隔墙10~15cm，离地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20cm)；无霉烂变质过期食品，货架无灰尘、无污渍。（5分）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18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（60分）</w:t>
            </w: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晨间接待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1、晨检过程规范，《晨检记录》清晰完整。（5分）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2、接收药品过程规范，《药品登记表》填写清晰完整。（5分）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药品管理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1、班级药品交接流程清晰，记录完整。（3分）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2、药品有专人保管，放在幼儿触摸不到的、安全固定的位置。（3分）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3、按家长填写的服药单服药，服药单保留三天，服药记录清晰完整。（4分）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行为规范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工作时间内着红缨园服，不穿拖鞋、高跟鞋、低腰裤；仪容大方，不留长指甲，不戴手镯、手链及夸张头饰；待人热情、礼貌，表情自然大方。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常规培养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（30分）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幼儿进餐：保育员餐前准备符合操作流程，为幼儿准备擦嘴巾，每张餐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桌上放有残渣盘和抹布，中大班有值日生，播放进餐音乐并介绍饭菜；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幼儿餐后整理流程清晰有序。（5分）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幼儿饮水：水量充足，温度适宜，随渴随喝，安静有序，每日饮水量达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到600~800ml。（5分）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幼儿如厕：厕纸摆放有固定位置，保持充足；如厕时有专人指导，如厕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后幼儿衣裤整齐；地面不湿滑； 幼儿有序如厕。（5分）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幼儿盥洗：地面干燥不湿滑，物品摆放有标识； 幼儿有序盥洗，会挽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衣袖，符合“六步洗手法”规范。（5分）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幼儿午睡：室内无强光，室温适宜； 睡前与起床午检流程清晰，不带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异物进入睡眠室； 幼儿有序穿脱衣裤并折叠摆放整齐； 值睡老师巡视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观察，纠正不良睡姿，入睡率达到90%以上。（5分）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幼儿离园：幼儿个人清洁，衣帽穿戴整齐，书包准备完毕；有红缨晚间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回忆，教师送别礼仪规范； 与家长简短交流幼儿在园情况。（5分）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亲子服务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利用红缨各类课程、项目，以及红缨家庭亲子教育资料，如：《家长作业》、《宝宝典藏》、《和孩子一起玩转音乐》等，向家长提供亲子教育指导服务。（5分）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47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（70分）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人力资源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幼儿园组织架构符合红缨标准并公示，各岗均签订劳动合同，岗位职责明确； 建立人事档案，有入离职管理；有全园各岗培训计划，培训记录及培训考核清晰完整； 所有岗位有明确的考核与奖惩制度。</w:t>
            </w:r>
          </w:p>
        </w:tc>
        <w:tc>
          <w:tcPr>
            <w:tcW w:w="747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队伍建设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有员工培养规划，按时参加总部各类培训；能熟记红缨文化并践行；积极参加网络课堂的学习。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规章制度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有切合本园实际、符合本园发展需求的各项规章制度，制度规范，可操作，并能按旗舰园档案目录中的要求内容执行。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档案管理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（20分）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1、幼儿园管理：按旗舰园档案目录中的要求执行。（5分）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2、教育教学管理：按旗舰园档案目录中的要求执行。（6分）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3、卫生保健管理：按旗舰园档案目录中的要求执行。（5分）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4、招保生管理：按旗舰园档案目录中的要求执行。（4分）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卫生保健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1、园所配有保健医，并正常开展各项卫生保健工作。（4分）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卫生消毒：能按照卫生消毒制度认真执行各项工作，各类记录完整清晰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（紫外线灯消毒、班级物品消毒等）。（4分）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3、儿童体检：幼儿入园有正规体检表，园所每年进行一次儿童大体检，数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据完整有效。（4分）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健康教育：设有健康教育宣传栏，有健康教育宣传计划，每月更换，并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做好资料留存。（3分）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食堂管理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（20分）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食堂人员均持证上岗，每年定期体检，着装齐备，按操作规程正确使用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器械。（5分）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计划膳食，带量采购，与有资质的配送机构合作，采购流程清晰，有进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货明细和正规发票；有规范的验收流程，有验收人签字。（5分）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严格执行出入库登记制度，记录清晰整洁，食品储存分类分架，并有完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整标识，标明进货日期和保质期。（5分）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按照卫生消毒制度要求，每日对各类设备、用具及器皿进行消毒，有消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毒记录；能严格执行食品留样制度。（5分）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8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val="en-US" w:eastAsia="zh-CN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（80分）</w:t>
            </w: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结合红缨主题课程进行主题环境创设，幼儿参与、互动性强，各项记录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富有童趣，有教育价值，幼儿主动参与。（7分）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设有符合各年龄段幼儿参与的活动区，投放安全、无毒、无损坏的游戏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材料，并定期更换；每个活动区有区域规则，活动时有背景音乐。（8分）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教学管理（15分）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教研管理：教研组织机构健全，专人负责，职责明确，有完善的教研制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度；隔周进行一次教研活动，形式多样，活动记录完整，教研后有反思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和总结。（8分）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文案批阅：定期批阅各类文案，发现问题及时与教师反馈交流，有红色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文字批阅。（3分）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教师考核：每学期对教师进行一次全面考核，与绩效挂钩；考核标准具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体，有考核量表，可操作。（4分）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教育质量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（30分）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1、教育理念：熟记理解红缨“五大教育法则”和“三好培养目标“。（7分）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教材使用：导入”三好“课程，使用红缨专供教材3科以上，并熟练掌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握教材教法。（8分）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教育行为：熟练应用红缨教育理念开展教育活动以及指导区角活动，认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真落实养成教育，寓教于乐。（15分）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开展红缨阳光体育运动，每日户外活动时间不少于2小时，其中晨间体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锻不少于20分钟。（5分）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教师在组织户外活动时，器械丰富，安全使用，收放规范，转场安全有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序。（5分）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家园互动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成立家长委员会，定期召开各类家长会，做好会议签到和会议记录。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5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开展家园联系栏、电访、约谈等形式多样的家园沟通工作，每学期进行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家长满意度调查，有记录，有调查分析和整改措施。（5分）</w:t>
            </w:r>
          </w:p>
        </w:tc>
        <w:tc>
          <w:tcPr>
            <w:tcW w:w="74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评分汇总</w:t>
            </w:r>
          </w:p>
        </w:tc>
        <w:tc>
          <w:tcPr>
            <w:tcW w:w="213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硬件设施（   分）</w:t>
            </w:r>
          </w:p>
        </w:tc>
        <w:tc>
          <w:tcPr>
            <w:tcW w:w="21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清洁卫生（   分）</w:t>
            </w:r>
          </w:p>
        </w:tc>
        <w:tc>
          <w:tcPr>
            <w:tcW w:w="21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服务质量（   分）</w:t>
            </w:r>
          </w:p>
        </w:tc>
        <w:tc>
          <w:tcPr>
            <w:tcW w:w="213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基础管理（   分）</w:t>
            </w:r>
          </w:p>
        </w:tc>
        <w:tc>
          <w:tcPr>
            <w:tcW w:w="2136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教育教学（   分）</w:t>
            </w:r>
          </w:p>
        </w:tc>
        <w:tc>
          <w:tcPr>
            <w:tcW w:w="213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总分：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总体评价</w:t>
            </w:r>
          </w:p>
        </w:tc>
        <w:tc>
          <w:tcPr>
            <w:tcW w:w="12816" w:type="dxa"/>
            <w:gridSpan w:val="11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改进建议</w:t>
            </w:r>
          </w:p>
        </w:tc>
        <w:tc>
          <w:tcPr>
            <w:tcW w:w="12816" w:type="dxa"/>
            <w:gridSpan w:val="11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备注：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1、此表共五大项300分，其中硬件设施40分，清洁卫生50分，服务质量60分，基础管理70分，教育教学80分。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 xml:space="preserve">      2、评分标准为：每一项三级指标全部达标为满分，缺一点扣一分，以此类推，酌情扣分。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1895610">
    <w:nsid w:val="568A2B3A"/>
    <w:multiLevelType w:val="singleLevel"/>
    <w:tmpl w:val="568A2B3A"/>
    <w:lvl w:ilvl="0" w:tentative="1">
      <w:start w:val="1"/>
      <w:numFmt w:val="decimal"/>
      <w:suff w:val="nothing"/>
      <w:lvlText w:val="%1、"/>
      <w:lvlJc w:val="left"/>
    </w:lvl>
  </w:abstractNum>
  <w:abstractNum w:abstractNumId="1451893278">
    <w:nsid w:val="568A221E"/>
    <w:multiLevelType w:val="singleLevel"/>
    <w:tmpl w:val="568A221E"/>
    <w:lvl w:ilvl="0" w:tentative="1">
      <w:start w:val="1"/>
      <w:numFmt w:val="decimal"/>
      <w:suff w:val="nothing"/>
      <w:lvlText w:val="%1、"/>
      <w:lvlJc w:val="left"/>
    </w:lvl>
  </w:abstractNum>
  <w:abstractNum w:abstractNumId="1451893774">
    <w:nsid w:val="568A240E"/>
    <w:multiLevelType w:val="singleLevel"/>
    <w:tmpl w:val="568A240E"/>
    <w:lvl w:ilvl="0" w:tentative="1">
      <w:start w:val="1"/>
      <w:numFmt w:val="decimal"/>
      <w:suff w:val="nothing"/>
      <w:lvlText w:val="%1、"/>
      <w:lvlJc w:val="left"/>
    </w:lvl>
  </w:abstractNum>
  <w:abstractNum w:abstractNumId="1451891576">
    <w:nsid w:val="568A1B78"/>
    <w:multiLevelType w:val="singleLevel"/>
    <w:tmpl w:val="568A1B78"/>
    <w:lvl w:ilvl="0" w:tentative="1">
      <w:start w:val="1"/>
      <w:numFmt w:val="decimal"/>
      <w:suff w:val="nothing"/>
      <w:lvlText w:val="%1、"/>
      <w:lvlJc w:val="left"/>
    </w:lvl>
  </w:abstractNum>
  <w:abstractNum w:abstractNumId="1451892417">
    <w:nsid w:val="568A1EC1"/>
    <w:multiLevelType w:val="singleLevel"/>
    <w:tmpl w:val="568A1EC1"/>
    <w:lvl w:ilvl="0" w:tentative="1">
      <w:start w:val="1"/>
      <w:numFmt w:val="decimal"/>
      <w:suff w:val="nothing"/>
      <w:lvlText w:val="%1、"/>
      <w:lvlJc w:val="left"/>
    </w:lvl>
  </w:abstractNum>
  <w:abstractNum w:abstractNumId="1451896680">
    <w:nsid w:val="568A2F68"/>
    <w:multiLevelType w:val="singleLevel"/>
    <w:tmpl w:val="568A2F68"/>
    <w:lvl w:ilvl="0" w:tentative="1">
      <w:start w:val="1"/>
      <w:numFmt w:val="decimal"/>
      <w:suff w:val="nothing"/>
      <w:lvlText w:val="%1、"/>
      <w:lvlJc w:val="left"/>
    </w:lvl>
  </w:abstractNum>
  <w:abstractNum w:abstractNumId="1451895449">
    <w:nsid w:val="568A2A99"/>
    <w:multiLevelType w:val="singleLevel"/>
    <w:tmpl w:val="568A2A99"/>
    <w:lvl w:ilvl="0" w:tentative="1">
      <w:start w:val="2"/>
      <w:numFmt w:val="decimal"/>
      <w:suff w:val="nothing"/>
      <w:lvlText w:val="%1、"/>
      <w:lvlJc w:val="left"/>
    </w:lvl>
  </w:abstractNum>
  <w:abstractNum w:abstractNumId="1451957486">
    <w:nsid w:val="568B1CEE"/>
    <w:multiLevelType w:val="singleLevel"/>
    <w:tmpl w:val="568B1CEE"/>
    <w:lvl w:ilvl="0" w:tentative="1">
      <w:start w:val="1"/>
      <w:numFmt w:val="decimal"/>
      <w:suff w:val="nothing"/>
      <w:lvlText w:val="%1、"/>
      <w:lvlJc w:val="left"/>
    </w:lvl>
  </w:abstractNum>
  <w:abstractNum w:abstractNumId="1451956556">
    <w:nsid w:val="568B194C"/>
    <w:multiLevelType w:val="singleLevel"/>
    <w:tmpl w:val="568B194C"/>
    <w:lvl w:ilvl="0" w:tentative="1">
      <w:start w:val="4"/>
      <w:numFmt w:val="decimal"/>
      <w:suff w:val="nothing"/>
      <w:lvlText w:val="%1、"/>
      <w:lvlJc w:val="left"/>
    </w:lvl>
  </w:abstractNum>
  <w:abstractNum w:abstractNumId="1451958396">
    <w:nsid w:val="568B207C"/>
    <w:multiLevelType w:val="singleLevel"/>
    <w:tmpl w:val="568B207C"/>
    <w:lvl w:ilvl="0" w:tentative="1">
      <w:start w:val="1"/>
      <w:numFmt w:val="decimal"/>
      <w:suff w:val="nothing"/>
      <w:lvlText w:val="%1、"/>
      <w:lvlJc w:val="left"/>
    </w:lvl>
  </w:abstractNum>
  <w:abstractNum w:abstractNumId="1451956696">
    <w:nsid w:val="568B19D8"/>
    <w:multiLevelType w:val="singleLevel"/>
    <w:tmpl w:val="568B19D8"/>
    <w:lvl w:ilvl="0" w:tentative="1">
      <w:start w:val="2"/>
      <w:numFmt w:val="decimal"/>
      <w:suff w:val="nothing"/>
      <w:lvlText w:val="%1、"/>
      <w:lvlJc w:val="left"/>
    </w:lvl>
  </w:abstractNum>
  <w:abstractNum w:abstractNumId="1451958943">
    <w:nsid w:val="568B229F"/>
    <w:multiLevelType w:val="singleLevel"/>
    <w:tmpl w:val="568B229F"/>
    <w:lvl w:ilvl="0" w:tentative="1">
      <w:start w:val="1"/>
      <w:numFmt w:val="decimal"/>
      <w:suff w:val="nothing"/>
      <w:lvlText w:val="%1、"/>
      <w:lvlJc w:val="left"/>
    </w:lvl>
  </w:abstractNum>
  <w:abstractNum w:abstractNumId="1451960991">
    <w:nsid w:val="568B2A9F"/>
    <w:multiLevelType w:val="singleLevel"/>
    <w:tmpl w:val="568B2A9F"/>
    <w:lvl w:ilvl="0" w:tentative="1">
      <w:start w:val="1"/>
      <w:numFmt w:val="decimal"/>
      <w:suff w:val="nothing"/>
      <w:lvlText w:val="%1、"/>
      <w:lvlJc w:val="left"/>
    </w:lvl>
  </w:abstractNum>
  <w:abstractNum w:abstractNumId="1451959460">
    <w:nsid w:val="568B24A4"/>
    <w:multiLevelType w:val="singleLevel"/>
    <w:tmpl w:val="568B24A4"/>
    <w:lvl w:ilvl="0" w:tentative="1">
      <w:start w:val="2"/>
      <w:numFmt w:val="decimal"/>
      <w:suff w:val="nothing"/>
      <w:lvlText w:val="%1、"/>
      <w:lvlJc w:val="left"/>
    </w:lvl>
  </w:abstractNum>
  <w:abstractNum w:abstractNumId="1451961517">
    <w:nsid w:val="568B2CAD"/>
    <w:multiLevelType w:val="singleLevel"/>
    <w:tmpl w:val="568B2CAD"/>
    <w:lvl w:ilvl="0" w:tentative="1">
      <w:start w:val="1"/>
      <w:numFmt w:val="decimal"/>
      <w:suff w:val="nothing"/>
      <w:lvlText w:val="%1、"/>
      <w:lvlJc w:val="left"/>
    </w:lvl>
  </w:abstractNum>
  <w:abstractNum w:abstractNumId="1451961483">
    <w:nsid w:val="568B2C8B"/>
    <w:multiLevelType w:val="singleLevel"/>
    <w:tmpl w:val="568B2C8B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51891576"/>
  </w:num>
  <w:num w:numId="2">
    <w:abstractNumId w:val="1451892417"/>
  </w:num>
  <w:num w:numId="3">
    <w:abstractNumId w:val="1451893278"/>
  </w:num>
  <w:num w:numId="4">
    <w:abstractNumId w:val="1451893774"/>
  </w:num>
  <w:num w:numId="5">
    <w:abstractNumId w:val="1451895610"/>
  </w:num>
  <w:num w:numId="6">
    <w:abstractNumId w:val="1451895449"/>
  </w:num>
  <w:num w:numId="7">
    <w:abstractNumId w:val="1451896680"/>
  </w:num>
  <w:num w:numId="8">
    <w:abstractNumId w:val="1451956696"/>
  </w:num>
  <w:num w:numId="9">
    <w:abstractNumId w:val="1451956556"/>
  </w:num>
  <w:num w:numId="10">
    <w:abstractNumId w:val="1451957486"/>
  </w:num>
  <w:num w:numId="11">
    <w:abstractNumId w:val="1451958396"/>
  </w:num>
  <w:num w:numId="12">
    <w:abstractNumId w:val="1451958943"/>
  </w:num>
  <w:num w:numId="13">
    <w:abstractNumId w:val="1451959460"/>
  </w:num>
  <w:num w:numId="14">
    <w:abstractNumId w:val="1451960991"/>
  </w:num>
  <w:num w:numId="15">
    <w:abstractNumId w:val="1451961517"/>
  </w:num>
  <w:num w:numId="16">
    <w:abstractNumId w:val="145196148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6502F"/>
    <w:rsid w:val="0E597E87"/>
    <w:rsid w:val="0E8222DB"/>
    <w:rsid w:val="0F674035"/>
    <w:rsid w:val="26E73748"/>
    <w:rsid w:val="4A36502F"/>
    <w:rsid w:val="664A54C6"/>
    <w:rsid w:val="75F66E7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2016-01-04T02:44:00Z</dcterms:created>
  <dc:creator>hoing</dc:creator>
  <cp:lastModifiedBy>hoing</cp:lastModifiedBy>
  <cp:lastPrinted>2016-01-05T02:44:00Z</cp:lastPrinted>
  <dcterms:modified xsi:type="dcterms:W3CDTF">2016-01-06T03:23:29Z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