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bookmarkStart w:id="0" w:name="_GoBack"/>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3月传染性疾病风险提示</w:t>
      </w:r>
    </w:p>
    <w:bookmarkEnd w:id="0"/>
    <w:p>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要知道托幼机构和学校可是“传染性疾病”最爱去的集体场所</w:t>
      </w:r>
    </w:p>
    <w:p>
      <w:pPr>
        <w:numPr>
          <w:ilvl w:val="0"/>
          <w:numId w:val="0"/>
        </w:numPr>
        <w:spacing w:line="360" w:lineRule="auto"/>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家长注意啦，开学后要留心以下3种传染性疾病：</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sz w:val="24"/>
          <w:szCs w:val="24"/>
        </w:rPr>
      </w:pPr>
      <w:r>
        <w:rPr>
          <w:rStyle w:val="10"/>
          <w:rFonts w:hint="eastAsia" w:ascii="宋体" w:hAnsi="宋体" w:eastAsia="宋体" w:cs="宋体"/>
          <w:sz w:val="24"/>
          <w:szCs w:val="24"/>
          <w:bdr w:val="none" w:color="auto" w:sz="0" w:space="0"/>
        </w:rPr>
        <w:t>感 染 性 腹 泻</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4"/>
          <w:szCs w:val="24"/>
        </w:rPr>
      </w:pPr>
      <w:r>
        <w:rPr>
          <w:rStyle w:val="10"/>
          <w:rFonts w:hint="eastAsia" w:ascii="宋体" w:hAnsi="宋体" w:eastAsia="宋体" w:cs="宋体"/>
          <w:color w:val="115E5D"/>
          <w:sz w:val="24"/>
          <w:szCs w:val="24"/>
          <w:bdr w:val="none" w:color="auto" w:sz="0" w:space="0"/>
        </w:rPr>
        <w:t>关注程度：</w:t>
      </w:r>
      <w:r>
        <w:rPr>
          <w:rFonts w:hint="eastAsia" w:ascii="宋体" w:hAnsi="宋体" w:eastAsia="宋体" w:cs="宋体"/>
          <w:color w:val="E72A1A"/>
          <w:sz w:val="24"/>
          <w:szCs w:val="24"/>
          <w:bdr w:val="none" w:color="auto" w:sz="0" w:space="0"/>
        </w:rPr>
        <w:t>❤ ❤ ❤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0"/>
        <w:rPr>
          <w:rFonts w:hint="eastAsia" w:ascii="宋体" w:hAnsi="宋体" w:eastAsia="宋体" w:cs="宋体"/>
          <w:sz w:val="24"/>
          <w:szCs w:val="24"/>
        </w:rPr>
      </w:pPr>
      <w:r>
        <w:rPr>
          <w:rStyle w:val="10"/>
          <w:rFonts w:hint="eastAsia" w:ascii="宋体" w:hAnsi="宋体" w:eastAsia="宋体" w:cs="宋体"/>
          <w:color w:val="115E5D"/>
          <w:spacing w:val="0"/>
          <w:sz w:val="24"/>
          <w:szCs w:val="24"/>
          <w:bdr w:val="none" w:color="auto" w:sz="0" w:space="0"/>
        </w:rPr>
        <w:t>关注原因：</w:t>
      </w:r>
      <w:r>
        <w:rPr>
          <w:rFonts w:hint="eastAsia" w:ascii="宋体" w:hAnsi="宋体" w:eastAsia="宋体" w:cs="宋体"/>
          <w:sz w:val="24"/>
          <w:szCs w:val="24"/>
          <w:bdr w:val="none" w:color="auto" w:sz="0" w:space="0"/>
        </w:rPr>
        <w:t>感染性腹泻是指由各种病原体（除霍乱、痢疾、伤寒和副伤寒以外）引起的，以腹泻为主要临床特征的一种肠道传染病，我国将其列为丙类传染病。所谓腹泻指</w:t>
      </w:r>
      <w:r>
        <w:rPr>
          <w:rStyle w:val="10"/>
          <w:rFonts w:hint="eastAsia" w:ascii="宋体" w:hAnsi="宋体" w:eastAsia="宋体" w:cs="宋体"/>
          <w:sz w:val="24"/>
          <w:szCs w:val="24"/>
          <w:bdr w:val="none" w:color="auto" w:sz="0" w:space="0"/>
        </w:rPr>
        <w:t>每日3次或以上</w:t>
      </w:r>
      <w:r>
        <w:rPr>
          <w:rFonts w:hint="eastAsia" w:ascii="宋体" w:hAnsi="宋体" w:eastAsia="宋体" w:cs="宋体"/>
          <w:sz w:val="24"/>
          <w:szCs w:val="24"/>
          <w:bdr w:val="none" w:color="auto" w:sz="0" w:space="0"/>
        </w:rPr>
        <w:t>的稀便或水样便。</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sz w:val="24"/>
          <w:szCs w:val="24"/>
        </w:rPr>
      </w:pPr>
      <w:r>
        <w:rPr>
          <w:rFonts w:hint="eastAsia" w:ascii="宋体" w:hAnsi="宋体" w:eastAsia="宋体" w:cs="宋体"/>
          <w:sz w:val="24"/>
          <w:szCs w:val="24"/>
          <w:bdr w:val="none" w:color="auto" w:sz="0" w:space="0"/>
        </w:rPr>
        <w:t>引起感染性腹泻的病原体主要有三大类：</w:t>
      </w:r>
      <w:r>
        <w:rPr>
          <w:rStyle w:val="10"/>
          <w:rFonts w:hint="eastAsia" w:ascii="宋体" w:hAnsi="宋体" w:eastAsia="宋体" w:cs="宋体"/>
          <w:sz w:val="24"/>
          <w:szCs w:val="24"/>
          <w:bdr w:val="none" w:color="auto" w:sz="0" w:space="0"/>
        </w:rPr>
        <w:t>细菌、病毒、寄生虫</w:t>
      </w:r>
      <w:r>
        <w:rPr>
          <w:rFonts w:hint="eastAsia" w:ascii="宋体" w:hAnsi="宋体" w:eastAsia="宋体" w:cs="宋体"/>
          <w:sz w:val="24"/>
          <w:szCs w:val="24"/>
          <w:bdr w:val="none" w:color="auto" w:sz="0" w:space="0"/>
        </w:rPr>
        <w:t>，在我国主要以细菌和病毒为主，如</w:t>
      </w:r>
      <w:r>
        <w:rPr>
          <w:rStyle w:val="10"/>
          <w:rFonts w:hint="eastAsia" w:ascii="宋体" w:hAnsi="宋体" w:eastAsia="宋体" w:cs="宋体"/>
          <w:sz w:val="24"/>
          <w:szCs w:val="24"/>
          <w:bdr w:val="none" w:color="auto" w:sz="0" w:space="0"/>
        </w:rPr>
        <w:t>沙门氏菌、大肠杆菌、轮状病毒、诺如病毒</w:t>
      </w:r>
      <w:r>
        <w:rPr>
          <w:rFonts w:hint="eastAsia" w:ascii="宋体" w:hAnsi="宋体" w:eastAsia="宋体" w:cs="宋体"/>
          <w:sz w:val="24"/>
          <w:szCs w:val="24"/>
          <w:bdr w:val="none" w:color="auto" w:sz="0" w:space="0"/>
        </w:rPr>
        <w:t>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0"/>
        <w:rPr>
          <w:rFonts w:hint="eastAsia" w:ascii="宋体" w:hAnsi="宋体" w:eastAsia="宋体" w:cs="宋体"/>
          <w:sz w:val="24"/>
          <w:szCs w:val="24"/>
        </w:rPr>
      </w:pPr>
      <w:r>
        <w:rPr>
          <w:rStyle w:val="10"/>
          <w:rFonts w:hint="eastAsia" w:ascii="宋体" w:hAnsi="宋体" w:eastAsia="宋体" w:cs="宋体"/>
          <w:color w:val="115E5D"/>
          <w:sz w:val="24"/>
          <w:szCs w:val="24"/>
          <w:bdr w:val="none" w:color="auto" w:sz="0" w:space="0"/>
        </w:rPr>
        <w:t>重点场所：</w:t>
      </w:r>
      <w:r>
        <w:rPr>
          <w:rFonts w:hint="eastAsia" w:ascii="宋体" w:hAnsi="宋体" w:eastAsia="宋体" w:cs="宋体"/>
          <w:spacing w:val="0"/>
          <w:sz w:val="24"/>
          <w:szCs w:val="24"/>
          <w:bdr w:val="none" w:color="auto" w:sz="0" w:space="0"/>
        </w:rPr>
        <w:t>学校、幼托机构、老年护理院等集体单位。</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0"/>
        <w:rPr>
          <w:rFonts w:hint="eastAsia" w:ascii="宋体" w:hAnsi="宋体" w:eastAsia="宋体" w:cs="宋体"/>
          <w:sz w:val="24"/>
          <w:szCs w:val="24"/>
        </w:rPr>
      </w:pPr>
      <w:r>
        <w:rPr>
          <w:rStyle w:val="10"/>
          <w:rFonts w:hint="eastAsia" w:ascii="宋体" w:hAnsi="宋体" w:eastAsia="宋体" w:cs="宋体"/>
          <w:color w:val="115E5D"/>
          <w:sz w:val="24"/>
          <w:szCs w:val="24"/>
          <w:bdr w:val="none" w:color="auto" w:sz="0" w:space="0"/>
        </w:rPr>
        <w:t>重点人群：</w:t>
      </w:r>
      <w:r>
        <w:rPr>
          <w:rFonts w:hint="eastAsia" w:ascii="宋体" w:hAnsi="宋体" w:eastAsia="宋体" w:cs="宋体"/>
          <w:spacing w:val="0"/>
          <w:sz w:val="24"/>
          <w:szCs w:val="24"/>
          <w:bdr w:val="none" w:color="auto" w:sz="0" w:space="0"/>
        </w:rPr>
        <w:t>儿童、学生和老人。</w:t>
      </w:r>
    </w:p>
    <w:p>
      <w:pPr>
        <w:keepNext w:val="0"/>
        <w:keepLines w:val="0"/>
        <w:widowControl/>
        <w:suppressLineNumbers w:val="0"/>
        <w:jc w:val="left"/>
        <w:rPr>
          <w:rFonts w:hint="eastAsia" w:ascii="宋体" w:hAnsi="宋体" w:eastAsia="宋体" w:cs="宋体"/>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sz w:val="24"/>
          <w:szCs w:val="24"/>
        </w:rPr>
      </w:pPr>
      <w:r>
        <w:rPr>
          <w:rStyle w:val="10"/>
          <w:rFonts w:hint="eastAsia" w:ascii="宋体" w:hAnsi="宋体" w:eastAsia="宋体" w:cs="宋体"/>
          <w:sz w:val="24"/>
          <w:szCs w:val="24"/>
          <w:bdr w:val="none" w:color="auto" w:sz="0" w:space="0"/>
        </w:rPr>
        <w:t>预防措施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sz w:val="24"/>
          <w:szCs w:val="24"/>
        </w:rPr>
      </w:pPr>
      <w:r>
        <w:rPr>
          <w:rFonts w:hint="eastAsia" w:ascii="宋体" w:hAnsi="宋体" w:eastAsia="宋体" w:cs="宋体"/>
          <w:sz w:val="24"/>
          <w:szCs w:val="24"/>
          <w:bdr w:val="none" w:color="auto" w:sz="0" w:space="0"/>
        </w:rPr>
        <w:t>1.注意个人卫生，</w:t>
      </w:r>
      <w:r>
        <w:rPr>
          <w:rFonts w:hint="eastAsia" w:ascii="宋体" w:hAnsi="宋体" w:eastAsia="宋体" w:cs="宋体"/>
          <w:color w:val="807777"/>
          <w:sz w:val="24"/>
          <w:szCs w:val="24"/>
          <w:bdr w:val="none" w:color="auto" w:sz="0" w:space="0"/>
          <w:shd w:val="clear" w:fill="CDEDEA"/>
        </w:rPr>
        <w:t>把好“病从口入”关，</w:t>
      </w:r>
      <w:r>
        <w:rPr>
          <w:rFonts w:hint="eastAsia" w:ascii="宋体" w:hAnsi="宋体" w:eastAsia="宋体" w:cs="宋体"/>
          <w:sz w:val="24"/>
          <w:szCs w:val="24"/>
          <w:bdr w:val="none" w:color="auto" w:sz="0" w:space="0"/>
        </w:rPr>
        <w:t>养成“喝开水、吃熟食、勤洗手”的良好卫生习惯；</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sz w:val="24"/>
          <w:szCs w:val="24"/>
        </w:rPr>
      </w:pPr>
      <w:r>
        <w:rPr>
          <w:rFonts w:hint="eastAsia" w:ascii="宋体" w:hAnsi="宋体" w:eastAsia="宋体" w:cs="宋体"/>
          <w:sz w:val="24"/>
          <w:szCs w:val="24"/>
          <w:bdr w:val="none" w:color="auto" w:sz="0" w:space="0"/>
        </w:rPr>
        <w:t>2.注意饮食卫生，食物制作要加热3分钟以上，尽量不吃剩饭菜；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sz w:val="24"/>
          <w:szCs w:val="24"/>
        </w:rPr>
      </w:pPr>
      <w:r>
        <w:rPr>
          <w:rFonts w:hint="eastAsia" w:ascii="宋体" w:hAnsi="宋体" w:eastAsia="宋体" w:cs="宋体"/>
          <w:sz w:val="24"/>
          <w:szCs w:val="24"/>
          <w:bdr w:val="none" w:color="auto" w:sz="0" w:space="0"/>
        </w:rPr>
        <w:t>3.注意环境卫生，</w:t>
      </w:r>
      <w:r>
        <w:rPr>
          <w:rFonts w:hint="eastAsia" w:ascii="宋体" w:hAnsi="宋体" w:eastAsia="宋体" w:cs="宋体"/>
          <w:color w:val="807777"/>
          <w:sz w:val="24"/>
          <w:szCs w:val="24"/>
          <w:bdr w:val="none" w:color="auto" w:sz="0" w:space="0"/>
          <w:shd w:val="clear" w:fill="CDEDEA"/>
        </w:rPr>
        <w:t>消灭苍蝇、蟑螂也至关重要；</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sz w:val="24"/>
          <w:szCs w:val="24"/>
        </w:rPr>
      </w:pPr>
      <w:r>
        <w:rPr>
          <w:rFonts w:hint="eastAsia" w:ascii="宋体" w:hAnsi="宋体" w:eastAsia="宋体" w:cs="宋体"/>
          <w:sz w:val="24"/>
          <w:szCs w:val="24"/>
          <w:bdr w:val="none" w:color="auto" w:sz="0" w:space="0"/>
        </w:rPr>
        <w:t>4.</w:t>
      </w:r>
      <w:r>
        <w:rPr>
          <w:rFonts w:hint="eastAsia" w:ascii="宋体" w:hAnsi="宋体" w:eastAsia="宋体" w:cs="宋体"/>
          <w:color w:val="807777"/>
          <w:sz w:val="24"/>
          <w:szCs w:val="24"/>
          <w:bdr w:val="none" w:color="auto" w:sz="0" w:space="0"/>
          <w:shd w:val="clear" w:fill="CDEDEA"/>
        </w:rPr>
        <w:t>对6-24月龄幼儿口服轮状病毒疫苗，可有效预防在婴幼儿中最常见的轮状病毒感染性腹泻；</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sz w:val="24"/>
          <w:szCs w:val="24"/>
        </w:rPr>
      </w:pPr>
      <w:r>
        <w:rPr>
          <w:rFonts w:hint="eastAsia" w:ascii="宋体" w:hAnsi="宋体" w:eastAsia="宋体" w:cs="宋体"/>
          <w:sz w:val="24"/>
          <w:szCs w:val="24"/>
          <w:bdr w:val="none" w:color="auto" w:sz="0" w:space="0"/>
        </w:rPr>
        <w:t>5.出现腹泻等症状，学生/幼儿家长应及时带孩子到正规医疗机构就诊，症状消失后72小时后复工或复课。</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sz w:val="24"/>
          <w:szCs w:val="24"/>
        </w:rPr>
      </w:pPr>
      <w:r>
        <w:rPr>
          <w:rStyle w:val="10"/>
          <w:rFonts w:hint="eastAsia" w:ascii="宋体" w:hAnsi="宋体" w:eastAsia="宋体" w:cs="宋体"/>
          <w:sz w:val="24"/>
          <w:szCs w:val="24"/>
        </w:rPr>
        <w:t>水  痘</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4"/>
          <w:szCs w:val="24"/>
        </w:rPr>
      </w:pPr>
      <w:r>
        <w:rPr>
          <w:rStyle w:val="10"/>
          <w:rFonts w:hint="eastAsia" w:ascii="宋体" w:hAnsi="宋体" w:eastAsia="宋体" w:cs="宋体"/>
          <w:color w:val="115E5D"/>
          <w:sz w:val="24"/>
          <w:szCs w:val="24"/>
          <w:bdr w:val="none" w:color="auto" w:sz="0" w:space="0"/>
        </w:rPr>
        <w:t>关注程度：</w:t>
      </w:r>
      <w:r>
        <w:rPr>
          <w:rFonts w:hint="eastAsia" w:ascii="宋体" w:hAnsi="宋体" w:eastAsia="宋体" w:cs="宋体"/>
          <w:color w:val="E72A1A"/>
          <w:sz w:val="24"/>
          <w:szCs w:val="24"/>
          <w:bdr w:val="none" w:color="auto" w:sz="0" w:space="0"/>
        </w:rPr>
        <w:t>❤ ❤ ❤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0"/>
        <w:rPr>
          <w:rFonts w:hint="eastAsia" w:ascii="宋体" w:hAnsi="宋体" w:eastAsia="宋体" w:cs="宋体"/>
          <w:sz w:val="24"/>
          <w:szCs w:val="24"/>
        </w:rPr>
      </w:pPr>
      <w:r>
        <w:rPr>
          <w:rStyle w:val="10"/>
          <w:rFonts w:hint="eastAsia" w:ascii="宋体" w:hAnsi="宋体" w:eastAsia="宋体" w:cs="宋体"/>
          <w:color w:val="115E5D"/>
          <w:spacing w:val="0"/>
          <w:sz w:val="24"/>
          <w:szCs w:val="24"/>
          <w:bdr w:val="none" w:color="auto" w:sz="0" w:space="0"/>
        </w:rPr>
        <w:t>关注原因：</w:t>
      </w:r>
      <w:r>
        <w:rPr>
          <w:rFonts w:hint="eastAsia" w:ascii="宋体" w:hAnsi="宋体" w:eastAsia="宋体" w:cs="宋体"/>
          <w:spacing w:val="0"/>
          <w:sz w:val="24"/>
          <w:szCs w:val="24"/>
          <w:bdr w:val="none" w:color="auto" w:sz="0" w:space="0"/>
        </w:rPr>
        <w:t>水痘是一种常见的传染病，多见于10岁以下儿童，传染性极强，但病情一般比较缓和。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sz w:val="24"/>
          <w:szCs w:val="24"/>
        </w:rPr>
      </w:pPr>
      <w:r>
        <w:rPr>
          <w:rFonts w:hint="eastAsia" w:ascii="宋体" w:hAnsi="宋体" w:eastAsia="宋体" w:cs="宋体"/>
          <w:spacing w:val="0"/>
          <w:sz w:val="24"/>
          <w:szCs w:val="24"/>
          <w:bdr w:val="none" w:color="auto" w:sz="0" w:space="0"/>
        </w:rPr>
        <w:t>水痘往往先见皮疹，同时有发烧及不舒服的感觉。皮疹大多散布于头部、胸背部及腋下，初为丘疹或红色小斑疹，随后变成顶端有小水泡且周围有红晕的疱疹，疱疹易破溃后结痂，一般不留疤痕。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sz w:val="24"/>
          <w:szCs w:val="24"/>
        </w:rPr>
      </w:pPr>
      <w:r>
        <w:rPr>
          <w:rFonts w:hint="eastAsia" w:ascii="宋体" w:hAnsi="宋体" w:eastAsia="宋体" w:cs="宋体"/>
          <w:spacing w:val="0"/>
          <w:sz w:val="24"/>
          <w:szCs w:val="24"/>
          <w:bdr w:val="none" w:color="auto" w:sz="0" w:space="0"/>
        </w:rPr>
        <w:t>若护理不当，尤其较小的儿童会难耐瘙痒而挠抓，造成破溃感染，则可能留有疤痕。冬春季节高发，传染性强，极易在托幼机构和学校等集体场所传播。</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0"/>
        <w:rPr>
          <w:rFonts w:hint="eastAsia" w:ascii="宋体" w:hAnsi="宋体" w:eastAsia="宋体" w:cs="宋体"/>
          <w:sz w:val="24"/>
          <w:szCs w:val="24"/>
        </w:rPr>
      </w:pPr>
      <w:r>
        <w:rPr>
          <w:rStyle w:val="10"/>
          <w:rFonts w:hint="eastAsia" w:ascii="宋体" w:hAnsi="宋体" w:eastAsia="宋体" w:cs="宋体"/>
          <w:color w:val="115E5D"/>
          <w:sz w:val="24"/>
          <w:szCs w:val="24"/>
          <w:bdr w:val="none" w:color="auto" w:sz="0" w:space="0"/>
        </w:rPr>
        <w:t>重点场所：</w:t>
      </w:r>
      <w:r>
        <w:rPr>
          <w:rFonts w:hint="eastAsia" w:ascii="宋体" w:hAnsi="宋体" w:eastAsia="宋体" w:cs="宋体"/>
          <w:spacing w:val="0"/>
          <w:sz w:val="24"/>
          <w:szCs w:val="24"/>
          <w:bdr w:val="none" w:color="auto" w:sz="0" w:space="0"/>
        </w:rPr>
        <w:t>学校、幼托机构、补习班等。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0"/>
        <w:rPr>
          <w:rFonts w:hint="eastAsia" w:ascii="宋体" w:hAnsi="宋体" w:eastAsia="宋体" w:cs="宋体"/>
          <w:sz w:val="24"/>
          <w:szCs w:val="24"/>
        </w:rPr>
      </w:pPr>
      <w:r>
        <w:rPr>
          <w:rStyle w:val="10"/>
          <w:rFonts w:hint="eastAsia" w:ascii="宋体" w:hAnsi="宋体" w:eastAsia="宋体" w:cs="宋体"/>
          <w:color w:val="115E5D"/>
          <w:sz w:val="24"/>
          <w:szCs w:val="24"/>
          <w:bdr w:val="none" w:color="auto" w:sz="0" w:space="0"/>
        </w:rPr>
        <w:t>重点人群：</w:t>
      </w:r>
      <w:r>
        <w:rPr>
          <w:rFonts w:hint="eastAsia" w:ascii="宋体" w:hAnsi="宋体" w:eastAsia="宋体" w:cs="宋体"/>
          <w:sz w:val="24"/>
          <w:szCs w:val="24"/>
          <w:bdr w:val="none" w:color="auto" w:sz="0" w:space="0"/>
        </w:rPr>
        <w:t>无水痘疫苗接种史、人员流动大、水痘病人密切接触者。</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Style w:val="10"/>
          <w:rFonts w:hint="eastAsia" w:ascii="宋体" w:hAnsi="宋体" w:eastAsia="宋体" w:cs="宋体"/>
          <w:sz w:val="24"/>
          <w:szCs w:val="24"/>
          <w:bdr w:val="none" w:color="auto" w:sz="0" w:space="0"/>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sz w:val="24"/>
          <w:szCs w:val="24"/>
        </w:rPr>
      </w:pPr>
      <w:r>
        <w:rPr>
          <w:rStyle w:val="10"/>
          <w:rFonts w:hint="eastAsia" w:ascii="宋体" w:hAnsi="宋体" w:eastAsia="宋体" w:cs="宋体"/>
          <w:sz w:val="24"/>
          <w:szCs w:val="24"/>
          <w:bdr w:val="none" w:color="auto" w:sz="0" w:space="0"/>
        </w:rPr>
        <w:t>预防措施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sz w:val="24"/>
          <w:szCs w:val="24"/>
        </w:rPr>
      </w:pPr>
      <w:r>
        <w:rPr>
          <w:rFonts w:hint="eastAsia" w:ascii="宋体" w:hAnsi="宋体" w:eastAsia="宋体" w:cs="宋体"/>
          <w:sz w:val="24"/>
          <w:szCs w:val="24"/>
          <w:bdr w:val="none" w:color="auto" w:sz="0" w:space="0"/>
        </w:rPr>
        <w:t>1.室内开窗通风换气，保持空气流通，保持环境整洁；</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sz w:val="24"/>
          <w:szCs w:val="24"/>
        </w:rPr>
      </w:pPr>
      <w:r>
        <w:rPr>
          <w:rFonts w:hint="eastAsia" w:ascii="宋体" w:hAnsi="宋体" w:eastAsia="宋体" w:cs="宋体"/>
          <w:sz w:val="24"/>
          <w:szCs w:val="24"/>
          <w:bdr w:val="none" w:color="auto" w:sz="0" w:space="0"/>
        </w:rPr>
        <w:t>2.</w:t>
      </w:r>
      <w:r>
        <w:rPr>
          <w:rFonts w:hint="eastAsia" w:ascii="宋体" w:hAnsi="宋体" w:eastAsia="宋体" w:cs="宋体"/>
          <w:color w:val="807777"/>
          <w:sz w:val="24"/>
          <w:szCs w:val="24"/>
          <w:bdr w:val="none" w:color="auto" w:sz="0" w:space="0"/>
          <w:shd w:val="clear" w:fill="CDEDEA"/>
        </w:rPr>
        <w:t>水痘疫苗属于自愿自费接种的疫苗，为了避免儿童入托或入学后感染水痘，特别建议儿童在入托或入学前接种一剂水痘疫苗，接种地点可选择居住地附近的社康中心，</w:t>
      </w:r>
      <w:r>
        <w:rPr>
          <w:rFonts w:hint="eastAsia" w:ascii="宋体" w:hAnsi="宋体" w:eastAsia="宋体" w:cs="宋体"/>
          <w:sz w:val="24"/>
          <w:szCs w:val="24"/>
          <w:bdr w:val="none" w:color="auto" w:sz="0" w:space="0"/>
        </w:rPr>
        <w:t>为宝宝提供更好的保护。</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sz w:val="24"/>
          <w:szCs w:val="24"/>
        </w:rPr>
      </w:pPr>
      <w:r>
        <w:rPr>
          <w:rStyle w:val="10"/>
          <w:rFonts w:hint="eastAsia" w:ascii="宋体" w:hAnsi="宋体" w:eastAsia="宋体" w:cs="宋体"/>
          <w:color w:val="807777"/>
          <w:sz w:val="24"/>
          <w:szCs w:val="24"/>
          <w:bdr w:val="none" w:color="auto" w:sz="0" w:space="0"/>
          <w:shd w:val="clear" w:fill="CDEDEA"/>
        </w:rPr>
        <w:t>小贴士：患过水痘的孩子已有自然免疫力，不必再接种疫苗。</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4"/>
          <w:szCs w:val="24"/>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Style w:val="10"/>
          <w:rFonts w:hint="eastAsia" w:ascii="宋体" w:hAnsi="宋体" w:eastAsia="宋体" w:cs="宋体"/>
          <w:sz w:val="24"/>
          <w:szCs w:val="24"/>
        </w:rPr>
      </w:pPr>
      <w:r>
        <w:rPr>
          <w:rStyle w:val="10"/>
          <w:rFonts w:hint="eastAsia" w:ascii="宋体" w:hAnsi="宋体" w:eastAsia="宋体" w:cs="宋体"/>
          <w:sz w:val="24"/>
          <w:szCs w:val="24"/>
        </w:rPr>
        <w:t>手 足 口 病</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sz w:val="24"/>
          <w:szCs w:val="24"/>
        </w:rPr>
      </w:pPr>
      <w:r>
        <w:rPr>
          <w:rStyle w:val="10"/>
          <w:rFonts w:hint="eastAsia" w:ascii="宋体" w:hAnsi="宋体" w:eastAsia="宋体" w:cs="宋体"/>
          <w:color w:val="115E5D"/>
          <w:sz w:val="24"/>
          <w:szCs w:val="24"/>
          <w:bdr w:val="none" w:color="auto" w:sz="0" w:space="0"/>
        </w:rPr>
        <w:t>关注程度：</w:t>
      </w:r>
      <w:r>
        <w:rPr>
          <w:rFonts w:hint="eastAsia" w:ascii="宋体" w:hAnsi="宋体" w:eastAsia="宋体" w:cs="宋体"/>
          <w:color w:val="E72A1A"/>
          <w:sz w:val="24"/>
          <w:szCs w:val="24"/>
          <w:bdr w:val="none" w:color="auto" w:sz="0" w:space="0"/>
        </w:rPr>
        <w:t>❤ ❤ ❤ ❤</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right="0"/>
        <w:rPr>
          <w:rFonts w:hint="eastAsia" w:ascii="宋体" w:hAnsi="宋体" w:eastAsia="宋体" w:cs="宋体"/>
          <w:sz w:val="24"/>
          <w:szCs w:val="24"/>
        </w:rPr>
      </w:pPr>
      <w:r>
        <w:rPr>
          <w:rStyle w:val="10"/>
          <w:rFonts w:hint="eastAsia" w:ascii="宋体" w:hAnsi="宋体" w:eastAsia="宋体" w:cs="宋体"/>
          <w:color w:val="115E5D"/>
          <w:spacing w:val="0"/>
          <w:sz w:val="24"/>
          <w:szCs w:val="24"/>
          <w:bdr w:val="none" w:color="auto" w:sz="0" w:space="0"/>
        </w:rPr>
        <w:t>关注原因：</w:t>
      </w:r>
      <w:r>
        <w:rPr>
          <w:rFonts w:hint="eastAsia" w:ascii="宋体" w:hAnsi="宋体" w:eastAsia="宋体" w:cs="宋体"/>
          <w:spacing w:val="0"/>
          <w:sz w:val="24"/>
          <w:szCs w:val="24"/>
          <w:bdr w:val="none" w:color="auto" w:sz="0" w:space="0"/>
        </w:rPr>
        <w:t>手足口病是由多种肠道病毒引起的常见传染病，属国家法定传染病中的丙类传染病。以学龄前儿童，尤其是5岁以下儿童发病多见。</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sz w:val="24"/>
          <w:szCs w:val="24"/>
        </w:rPr>
      </w:pPr>
      <w:r>
        <w:rPr>
          <w:rFonts w:hint="eastAsia" w:ascii="宋体" w:hAnsi="宋体" w:eastAsia="宋体" w:cs="宋体"/>
          <w:spacing w:val="0"/>
          <w:sz w:val="24"/>
          <w:szCs w:val="24"/>
          <w:bdr w:val="none" w:color="auto" w:sz="0" w:space="0"/>
        </w:rPr>
        <w:t>手足口病传播方式多样，传染性强，以人群密切接触传播为主。</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sz w:val="24"/>
          <w:szCs w:val="24"/>
        </w:rPr>
      </w:pPr>
      <w:r>
        <w:rPr>
          <w:rFonts w:hint="eastAsia" w:ascii="宋体" w:hAnsi="宋体" w:eastAsia="宋体" w:cs="宋体"/>
          <w:color w:val="4D4C4C"/>
          <w:spacing w:val="0"/>
          <w:sz w:val="24"/>
          <w:szCs w:val="24"/>
          <w:bdr w:val="none" w:color="auto" w:sz="0" w:space="0"/>
          <w:shd w:val="clear" w:fill="FEFFFF"/>
        </w:rPr>
        <w:t>可通过空气飞沫传播：</w:t>
      </w:r>
      <w:r>
        <w:rPr>
          <w:rFonts w:hint="eastAsia" w:ascii="宋体" w:hAnsi="宋体" w:eastAsia="宋体" w:cs="宋体"/>
          <w:spacing w:val="0"/>
          <w:sz w:val="24"/>
          <w:szCs w:val="24"/>
          <w:bdr w:val="none" w:color="auto" w:sz="0" w:space="0"/>
        </w:rPr>
        <w:t>患儿咽喉分泌物及唾液中的病毒；</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sz w:val="24"/>
          <w:szCs w:val="24"/>
        </w:rPr>
      </w:pPr>
      <w:r>
        <w:rPr>
          <w:rFonts w:hint="eastAsia" w:ascii="宋体" w:hAnsi="宋体" w:eastAsia="宋体" w:cs="宋体"/>
          <w:color w:val="4D4C4C"/>
          <w:spacing w:val="0"/>
          <w:sz w:val="24"/>
          <w:szCs w:val="24"/>
          <w:bdr w:val="none" w:color="auto" w:sz="0" w:space="0"/>
          <w:shd w:val="clear" w:fill="FEFFFF"/>
        </w:rPr>
        <w:t>可通过日常接触传播：</w:t>
      </w:r>
      <w:r>
        <w:rPr>
          <w:rFonts w:hint="eastAsia" w:ascii="宋体" w:hAnsi="宋体" w:eastAsia="宋体" w:cs="宋体"/>
          <w:spacing w:val="0"/>
          <w:sz w:val="24"/>
          <w:szCs w:val="24"/>
          <w:bdr w:val="none" w:color="auto" w:sz="0" w:space="0"/>
        </w:rPr>
        <w:t>被患儿唾液、疱疹液、粪便等污染的手、毛巾、牙杯、玩具、食具、奶具以及床上用品、内衣等；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sz w:val="24"/>
          <w:szCs w:val="24"/>
        </w:rPr>
      </w:pPr>
      <w:r>
        <w:rPr>
          <w:rFonts w:hint="eastAsia" w:ascii="宋体" w:hAnsi="宋体" w:eastAsia="宋体" w:cs="宋体"/>
          <w:spacing w:val="0"/>
          <w:sz w:val="24"/>
          <w:szCs w:val="24"/>
          <w:bdr w:val="none" w:color="auto" w:sz="0" w:space="0"/>
        </w:rPr>
        <w:t>也有极少数通过门诊病人之间感染和口腔器械消毒不合格造成传播的。</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rPr>
          <w:rFonts w:hint="eastAsia" w:ascii="宋体" w:hAnsi="宋体" w:eastAsia="宋体" w:cs="宋体"/>
          <w:sz w:val="24"/>
          <w:szCs w:val="24"/>
        </w:rPr>
      </w:pPr>
      <w:r>
        <w:rPr>
          <w:rStyle w:val="10"/>
          <w:rFonts w:hint="eastAsia" w:ascii="宋体" w:hAnsi="宋体" w:eastAsia="宋体" w:cs="宋体"/>
          <w:color w:val="115E5D"/>
          <w:sz w:val="24"/>
          <w:szCs w:val="24"/>
          <w:bdr w:val="none" w:color="auto" w:sz="0" w:space="0"/>
        </w:rPr>
        <w:t>重点场所：</w:t>
      </w:r>
      <w:r>
        <w:rPr>
          <w:rFonts w:hint="eastAsia" w:ascii="宋体" w:hAnsi="宋体" w:eastAsia="宋体" w:cs="宋体"/>
          <w:spacing w:val="0"/>
          <w:sz w:val="24"/>
          <w:szCs w:val="24"/>
          <w:bdr w:val="none" w:color="auto" w:sz="0" w:space="0"/>
        </w:rPr>
        <w:t>托幼机构、看护点、学校、社会早教机构等儿童聚集场所。</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rPr>
          <w:rFonts w:hint="eastAsia" w:ascii="宋体" w:hAnsi="宋体" w:eastAsia="宋体" w:cs="宋体"/>
          <w:sz w:val="24"/>
          <w:szCs w:val="24"/>
          <w:bdr w:val="none" w:color="auto" w:sz="0" w:space="0"/>
        </w:rPr>
      </w:pPr>
      <w:r>
        <w:rPr>
          <w:rStyle w:val="10"/>
          <w:rFonts w:hint="eastAsia" w:ascii="宋体" w:hAnsi="宋体" w:eastAsia="宋体" w:cs="宋体"/>
          <w:color w:val="115E5D"/>
          <w:sz w:val="24"/>
          <w:szCs w:val="24"/>
          <w:bdr w:val="none" w:color="auto" w:sz="0" w:space="0"/>
        </w:rPr>
        <w:t>重点人群：</w:t>
      </w:r>
      <w:r>
        <w:rPr>
          <w:rFonts w:hint="eastAsia" w:ascii="宋体" w:hAnsi="宋体" w:eastAsia="宋体" w:cs="宋体"/>
          <w:sz w:val="24"/>
          <w:szCs w:val="24"/>
          <w:bdr w:val="none" w:color="auto" w:sz="0" w:space="0"/>
        </w:rPr>
        <w:t>托幼儿童、学生。</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rPr>
          <w:rFonts w:hint="eastAsia" w:ascii="宋体" w:hAnsi="宋体" w:eastAsia="宋体" w:cs="宋体"/>
          <w:sz w:val="24"/>
          <w:szCs w:val="24"/>
          <w:bdr w:val="none" w:color="auto" w:sz="0" w:space="0"/>
        </w:rPr>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Style w:val="10"/>
          <w:bdr w:val="none" w:color="auto" w:sz="0" w:space="0"/>
        </w:rPr>
        <w:t>预防措施</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pPr>
      <w:r>
        <w:rPr>
          <w:bdr w:val="none" w:color="auto" w:sz="0" w:space="0"/>
        </w:rPr>
        <w:t>1.饭前便后、外出后要用肥皂或洗手液给孩子洗手，不要让孩子喝生水、吃生冷食物，剩饭剩菜要完全加热后再食用；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pPr>
      <w:r>
        <w:rPr>
          <w:bdr w:val="none" w:color="auto" w:sz="0" w:space="0"/>
        </w:rPr>
        <w:t>2.住房要保持开窗通风，衣服和被褥要经常在阳光下曝晒；</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pPr>
      <w:r>
        <w:rPr>
          <w:bdr w:val="none" w:color="auto" w:sz="0" w:space="0"/>
        </w:rPr>
        <w:t>3.孩子的玩具、用具要定期清洗消毒，婴幼儿使用的奶瓶、奶嘴使用前后应充分清洗消毒；</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pPr>
      <w:r>
        <w:rPr>
          <w:bdr w:val="none" w:color="auto" w:sz="0" w:space="0"/>
        </w:rPr>
        <w:t>4.手足口病流行期间，尽量少带孩子到拥挤的公共场所，特别是尽量避免与其他有发热、出疹的儿童接触，以减少被感染的机会；</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pPr>
      <w:r>
        <w:rPr>
          <w:bdr w:val="none" w:color="auto" w:sz="0" w:space="0"/>
        </w:rPr>
        <w:t>5.孩子出现发热、出疹等症状要及时就医；</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20" w:lineRule="atLeast"/>
        <w:ind w:left="0" w:right="0" w:firstLine="420"/>
        <w:rPr>
          <w:rFonts w:hint="eastAsia" w:ascii="宋体" w:hAnsi="宋体" w:eastAsia="宋体" w:cs="宋体"/>
          <w:b/>
          <w:bCs/>
          <w:color w:val="auto"/>
          <w:sz w:val="24"/>
          <w:szCs w:val="24"/>
          <w:lang w:val="en-US" w:eastAsia="zh-CN"/>
        </w:rPr>
      </w:pPr>
      <w:r>
        <w:rPr>
          <w:bdr w:val="none" w:color="auto" w:sz="0" w:space="0"/>
        </w:rPr>
        <w:t>6.如果孩子得了手足口病，需要隔离治疗到症状完全消失后7天才能回学校上课，防止传染给其他同学。</w:t>
      </w: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Microsoft YaHei UI">
    <w:panose1 w:val="020B0503020204020204"/>
    <w:charset w:val="86"/>
    <w:family w:val="auto"/>
    <w:pitch w:val="default"/>
    <w:sig w:usb0="80000287" w:usb1="28CF3C50" w:usb2="00000016" w:usb3="00000000" w:csb0="0004001F" w:csb1="00000000"/>
  </w:font>
  <w:font w:name="微软雅黑">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2215217C"/>
    <w:rsid w:val="226C4EAC"/>
    <w:rsid w:val="236C52F7"/>
    <w:rsid w:val="283B70ED"/>
    <w:rsid w:val="3105130C"/>
    <w:rsid w:val="33EB5444"/>
    <w:rsid w:val="390A475E"/>
    <w:rsid w:val="39662285"/>
    <w:rsid w:val="3BB34ED5"/>
    <w:rsid w:val="3ED7330E"/>
    <w:rsid w:val="4D4E0020"/>
    <w:rsid w:val="4F7A0FC0"/>
    <w:rsid w:val="52A30ED8"/>
    <w:rsid w:val="58D417AD"/>
    <w:rsid w:val="5EBC0793"/>
    <w:rsid w:val="6CB52A32"/>
    <w:rsid w:val="706E1C4F"/>
    <w:rsid w:val="76EF1C9F"/>
    <w:rsid w:val="7F9B792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35</TotalTime>
  <ScaleCrop>false</ScaleCrop>
  <LinksUpToDate>false</LinksUpToDate>
  <CharactersWithSpaces>0</CharactersWithSpaces>
  <Application>WPS Office_11.1.0.8500_F1E327BC-269C-435d-A152-05C5408002CA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2019-03-04T09:46:32Z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2052-11.1.0.8500</vt:lpwstr>
  </property>
</Properties>
</file>