
<file path=[Content_Types].xml><?xml version="1.0" encoding="utf-8"?>
<Types xmlns="http://schemas.openxmlformats.org/package/2006/content-types">
  <Default Extension="xml" ContentType="application/xml"/>
  <Default Extension="wmf" ContentType="image/x-wmf"/>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210" w:afterAutospacing="0" w:line="21" w:lineRule="atLeast"/>
        <w:ind w:left="0" w:right="0" w:firstLine="0"/>
      </w:pPr>
      <w:r>
        <w:rPr>
          <w:rFonts w:hint="eastAsia" w:ascii="微软雅黑" w:hAnsi="微软雅黑" w:eastAsia="微软雅黑" w:cs="微软雅黑"/>
          <w:i w:val="0"/>
          <w:caps w:val="0"/>
          <w:color w:val="333333"/>
          <w:spacing w:val="8"/>
          <w:sz w:val="33"/>
          <w:szCs w:val="33"/>
          <w:bdr w:val="none" w:color="auto" w:sz="0" w:space="0"/>
          <w:shd w:val="clear" w:fill="FFFFFF"/>
        </w:rPr>
        <w:t>关于幼儿园生源减少、员工流失、园所活动的解决方法！</w:t>
      </w:r>
      <w:r>
        <w:rPr>
          <w:color w:val="DF2128"/>
          <w:sz w:val="27"/>
          <w:szCs w:val="27"/>
          <w:bdr w:val="none" w:color="auto" w:sz="0" w:space="0"/>
        </w:rPr>
        <w:br w:type="textWrapping"/>
      </w:r>
      <w:r>
        <w:rPr>
          <w:rStyle w:val="10"/>
          <w:b/>
          <w:color w:val="DF2128"/>
          <w:sz w:val="27"/>
          <w:szCs w:val="27"/>
          <w:bdr w:val="none" w:color="auto" w:sz="0" w:space="0"/>
        </w:rPr>
        <w:t>园长问题一：</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720" w:firstLineChars="300"/>
      </w:pPr>
      <w:r>
        <w:rPr>
          <w:bdr w:val="none" w:color="auto" w:sz="0" w:space="0"/>
        </w:rPr>
        <w:t>导师，您好，我们当地生源减少了，请问我园该如何生存？</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Style w:val="10"/>
          <w:color w:val="001C80"/>
          <w:bdr w:val="none" w:color="auto" w:sz="0" w:space="0"/>
        </w:rPr>
        <w:t>专家答疑：</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720" w:firstLineChars="300"/>
      </w:pPr>
      <w:r>
        <w:rPr>
          <w:bdr w:val="none" w:color="auto" w:sz="0" w:space="0"/>
        </w:rPr>
        <w:t>园长：您好，生源是园所生存的命脉，而生源的数据需要准确分析，掌握当地幼教市场的饱和度，及时调整园所发展战略，</w:t>
      </w:r>
      <w:r>
        <w:rPr>
          <w:rStyle w:val="10"/>
          <w:bdr w:val="none" w:color="auto" w:sz="0" w:space="0"/>
        </w:rPr>
        <w:t>具体建议如下：</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Style w:val="10"/>
          <w:bdr w:val="none" w:color="auto" w:sz="0" w:space="0"/>
        </w:rPr>
        <w:t>1、通过市场调研，让数据决定战略。</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80" w:firstLineChars="200"/>
      </w:pPr>
      <w:r>
        <w:rPr>
          <w:bdr w:val="none" w:color="auto" w:sz="0" w:space="0"/>
        </w:rPr>
        <w:t>了解园所周边居住情况，含：小区数量、幼儿数量、周边幼儿园数量、周边园所生源情况等核心数据，运用SWOT分析出自身优势和劣势，以及存在的机会和威胁，综合分析市场情况，重新调整园所发展战略。</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Style w:val="10"/>
          <w:bdr w:val="none" w:color="auto" w:sz="0" w:space="0"/>
        </w:rPr>
        <w:t>2、找到盈亏平衡点，核算生源目标。</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480" w:firstLineChars="200"/>
      </w:pPr>
      <w:r>
        <w:rPr>
          <w:bdr w:val="none" w:color="auto" w:sz="0" w:space="0"/>
        </w:rPr>
        <w:t>根据战略计划，科学计算出幼儿园的招生目标数量，如：幼儿园固定总成本除以每学期保教费用核算出保本生源数量，找到园所盈亏平衡点。</w:t>
      </w:r>
    </w:p>
    <w:p>
      <w:pPr>
        <w:keepNext w:val="0"/>
        <w:keepLines w:val="0"/>
        <w:widowControl/>
        <w:suppressLineNumbers w:val="0"/>
        <w:jc w:val="left"/>
      </w:pP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Style w:val="10"/>
          <w:color w:val="DF2128"/>
          <w:sz w:val="27"/>
          <w:szCs w:val="27"/>
          <w:bdr w:val="none" w:color="auto" w:sz="0" w:space="0"/>
        </w:rPr>
        <w:t>园长问题二：</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720" w:firstLineChars="300"/>
      </w:pPr>
      <w:r>
        <w:rPr>
          <w:bdr w:val="none" w:color="auto" w:sz="0" w:space="0"/>
        </w:rPr>
        <w:t>导师，您好，团队很难稳定，都想去考公招，请问该怎么办？</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Style w:val="10"/>
          <w:color w:val="001C80"/>
          <w:bdr w:val="none" w:color="auto" w:sz="0" w:space="0"/>
        </w:rPr>
        <w:t>专家答疑：</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right="0" w:firstLine="720" w:firstLineChars="300"/>
      </w:pPr>
      <w:r>
        <w:rPr>
          <w:bdr w:val="none" w:color="auto" w:sz="0" w:space="0"/>
        </w:rPr>
        <w:t>园长您好，团队是园所的核心竞争力，从《国务院关于学前教育深化改革规范发展的若干意见》中也提出，大力加强幼儿园教师队伍建设，依法保障幼儿园教师地位和待遇，逐步提高幼师的稳定性，</w:t>
      </w:r>
      <w:r>
        <w:rPr>
          <w:rStyle w:val="10"/>
          <w:bdr w:val="none" w:color="auto" w:sz="0" w:space="0"/>
        </w:rPr>
        <w:t>具体建议如下：</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Style w:val="10"/>
          <w:bdr w:val="none" w:color="auto" w:sz="0" w:space="0"/>
        </w:rPr>
        <w:t>1、围绕政策调整薪酬福利：</w:t>
      </w:r>
      <w:r>
        <w:rPr>
          <w:bdr w:val="none" w:color="auto" w:sz="0" w:space="0"/>
        </w:rPr>
        <w:t>民办园要参照当地公办园教师工资收入水平，合理确定相应教师的工资收入。</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bdr w:val="none" w:color="auto" w:sz="0" w:space="0"/>
        </w:rPr>
        <w:t>如：逐步完善教职工社会保险和住房公积金的购买，完善教师职称评聘标准，畅通职称评聘通道，提高高级职称比例，并对作出突出贡献老师按照国家有关规定予以表彰和奖励；</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Style w:val="10"/>
          <w:bdr w:val="none" w:color="auto" w:sz="0" w:space="0"/>
        </w:rPr>
        <w:t>2、完善园所教师培养体系：</w:t>
      </w:r>
      <w:r>
        <w:rPr>
          <w:bdr w:val="none" w:color="auto" w:sz="0" w:space="0"/>
        </w:rPr>
        <w:t>创新培养模式，如：集体、分组或个别培养；优化培养课程体系，如：专业技能技巧、教学研讨、观摩学习等，突出保教融合的课程。</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bdr w:val="none" w:color="auto" w:sz="0" w:space="0"/>
        </w:rPr>
        <w:t>包括：学前教育法规及规章制度、指南、保育教育实践类课程的学习，提高团队专业化水平的培养，培训后进行培养质量的检测，做好培养质量的保障；</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Style w:val="10"/>
          <w:bdr w:val="none" w:color="auto" w:sz="0" w:space="0"/>
        </w:rPr>
        <w:t>3、丰富团队文化建设：</w:t>
      </w:r>
      <w:r>
        <w:rPr>
          <w:bdr w:val="none" w:color="auto" w:sz="0" w:space="0"/>
        </w:rPr>
        <w:t>根据园所文化，将文化落于行动，显现在工作中，如：家文化：中午一起吃午餐，每天安排下午茶；定期组织团队内驱力打造活动、定期实行员工关怀计划，让老师们感受园所的家文化，提高团队幸福感，增强团队的归属感。</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Style w:val="10"/>
          <w:color w:val="DF2128"/>
          <w:sz w:val="27"/>
          <w:szCs w:val="27"/>
          <w:bdr w:val="none" w:color="auto" w:sz="0" w:space="0"/>
        </w:rPr>
        <w:t>园长问题三：</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720" w:firstLineChars="300"/>
      </w:pPr>
      <w:r>
        <w:rPr>
          <w:bdr w:val="none" w:color="auto" w:sz="0" w:space="0"/>
        </w:rPr>
        <w:t>导师，您好，如何策划一场幼儿园活动？</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Style w:val="10"/>
          <w:color w:val="001C80"/>
          <w:bdr w:val="none" w:color="auto" w:sz="0" w:space="0"/>
        </w:rPr>
        <w:t>专家答疑：</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720" w:firstLineChars="300"/>
      </w:pPr>
      <w:r>
        <w:rPr>
          <w:bdr w:val="none" w:color="auto" w:sz="0" w:space="0"/>
        </w:rPr>
        <w:t>园长：您好，幼儿园举行活动,其实是不同程度的提升园所品牌影响力和扩大知名度，促进园所更好地发展。</w:t>
      </w:r>
      <w:r>
        <w:rPr>
          <w:rStyle w:val="10"/>
          <w:bdr w:val="none" w:color="auto" w:sz="0" w:space="0"/>
        </w:rPr>
        <w:t>具体建议如下：</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Style w:val="10"/>
          <w:bdr w:val="none" w:color="auto" w:sz="0" w:space="0"/>
        </w:rPr>
        <w:t>1、活动前的策略：</w:t>
      </w:r>
      <w:r>
        <w:rPr>
          <w:bdr w:val="none" w:color="auto" w:sz="0" w:space="0"/>
        </w:rPr>
        <w:t>为了加速教师专业成长,促进活动品质的提高。</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bdr w:val="none" w:color="auto" w:sz="0" w:space="0"/>
        </w:rPr>
        <w:t>可组织教师团队就活动目标进行充分的讨论,确定活动的目的，做好活动经费预算、前期筹备和宣传方式；充分利用家长资源,让家长自愿积极地支持和参与活动,使家长和教师都成为促进幼儿发展的主体,共同促进幼儿的成长发展；</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Style w:val="10"/>
          <w:bdr w:val="none" w:color="auto" w:sz="0" w:space="0"/>
        </w:rPr>
        <w:t>2、过程中的策略：</w:t>
      </w:r>
      <w:r>
        <w:rPr>
          <w:bdr w:val="none" w:color="auto" w:sz="0" w:space="0"/>
        </w:rPr>
        <w:t>活动过程中充分发挥中层干部的影响带头作用，采用方案导向、责任到人、落实到位等，详细的工作安排表,让团队能根据安排表就能有序地进行工作。</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bdr w:val="none" w:color="auto" w:sz="0" w:space="0"/>
        </w:rPr>
        <w:t>同时活动过程中应宽容理解,引导激励,让团队感受到活动过程的人文关怀；整个活动过程中可邀请家长参与，增强活动价值，体现活动的重要性。</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Style w:val="10"/>
          <w:bdr w:val="none" w:color="auto" w:sz="0" w:space="0"/>
        </w:rPr>
        <w:t>3、活动后的策略：</w:t>
      </w:r>
      <w:r>
        <w:rPr>
          <w:bdr w:val="none" w:color="auto" w:sz="0" w:space="0"/>
        </w:rPr>
        <w:t>活动后收集家长对活动的反馈建议，及时推进后期宣传，如：制作活动简报，将活动精彩照片、视频、整理完善，提炼最具活动价值的内容进行文案制作。</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bdr w:val="none" w:color="auto" w:sz="0" w:space="0"/>
        </w:rPr>
        <w:t>同时活动后全园要进行活动总结，对活动不足和需要提升要素进行整理，最后进行活动资料归档和保存。</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Style w:val="10"/>
          <w:color w:val="DF2128"/>
          <w:sz w:val="27"/>
          <w:szCs w:val="27"/>
          <w:bdr w:val="none" w:color="auto" w:sz="0" w:space="0"/>
        </w:rPr>
        <w:t>园长问题四：</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720" w:firstLineChars="300"/>
      </w:pPr>
      <w:r>
        <w:rPr>
          <w:bdr w:val="none" w:color="auto" w:sz="0" w:space="0"/>
        </w:rPr>
        <w:t>导师，您好，如何提高教师实施晨谈活动的有效性？</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Style w:val="10"/>
          <w:color w:val="001C80"/>
          <w:bdr w:val="none" w:color="auto" w:sz="0" w:space="0"/>
        </w:rPr>
        <w:t>专家答疑：</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720" w:firstLineChars="300"/>
      </w:pPr>
      <w:r>
        <w:rPr>
          <w:bdr w:val="none" w:color="auto" w:sz="0" w:space="0"/>
        </w:rPr>
        <w:t>园长：您好，幼儿园的晨谈活动是提升幼儿一日生活品质和促进幼儿的学习与发展的重要环节，对于如何提高实施晨谈活动的有效性，</w:t>
      </w:r>
      <w:r>
        <w:rPr>
          <w:rStyle w:val="10"/>
          <w:bdr w:val="none" w:color="auto" w:sz="0" w:space="0"/>
        </w:rPr>
        <w:t>具体建议如下：</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Style w:val="10"/>
          <w:bdr w:val="none" w:color="auto" w:sz="0" w:space="0"/>
        </w:rPr>
        <w:t>1、选择适宜的晨谈内容：</w:t>
      </w:r>
      <w:r>
        <w:rPr>
          <w:bdr w:val="none" w:color="auto" w:sz="0" w:space="0"/>
        </w:rPr>
        <w:t>选择的话题一定要符合其年龄特点和认知水平，且立足幼儿已有的生活经验，让幼儿有话可说。</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bdr w:val="none" w:color="auto" w:sz="0" w:space="0"/>
        </w:rPr>
        <w:t>如：常规内容中的日期、天气、班级规则、出勤人数、班级小管理员职责等；节日或随机事件谈话内容等，如，幼儿件发生了矛盾，教师可引导幼儿讨论矛盾如何解决等，根据实际情况灵活选择和丰富谈话内容。</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Style w:val="10"/>
          <w:bdr w:val="none" w:color="auto" w:sz="0" w:space="0"/>
        </w:rPr>
        <w:t>2、做好晨谈前的准备：</w:t>
      </w:r>
      <w:r>
        <w:rPr>
          <w:bdr w:val="none" w:color="auto" w:sz="0" w:space="0"/>
        </w:rPr>
        <w:t>教师要做好晨谈前的准备工作，包括话题的选择、辅助材料的准备，和晨谈氛围的营造。</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bdr w:val="none" w:color="auto" w:sz="0" w:space="0"/>
        </w:rPr>
        <w:t>教师提前要思考话题，预计幼儿可能提到的问题并丰富与此话题相关的知识经验。多倾听、多鼓励，支持幼儿大胆说出自己的想法。</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Style w:val="10"/>
          <w:bdr w:val="none" w:color="auto" w:sz="0" w:space="0"/>
        </w:rPr>
        <w:t>3、教师的支持策略，做好环境和行为的支持：</w:t>
      </w:r>
      <w:r>
        <w:rPr>
          <w:bdr w:val="none" w:color="auto" w:sz="0" w:space="0"/>
        </w:rPr>
        <w:t>为幼儿创设的环境一定是能支持幼儿的学习并和学习活动联系起来。</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bdr w:val="none" w:color="auto" w:sz="0" w:space="0"/>
        </w:rPr>
        <w:t>如在告知幼儿一日生活流程时，对照班级的幼儿一日生活流程表；组织晨谈环节时，积极引导，正面评价，用微笑、拥抱、语言等肯定幼儿的想法，保护和激发他们想说的欲望。</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Style w:val="10"/>
          <w:bdr w:val="none" w:color="auto" w:sz="0" w:space="0"/>
        </w:rPr>
        <w:t>4、提升教师的素养：</w:t>
      </w:r>
      <w:r>
        <w:rPr>
          <w:bdr w:val="none" w:color="auto" w:sz="0" w:space="0"/>
        </w:rPr>
        <w:t>在实践中不断积累组织晨谈的经验，同时加强通识知识的学习，丰富自身的知识领域。</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bdr w:val="none" w:color="auto" w:sz="0" w:space="0"/>
        </w:rPr>
        <w:t>如:科学、艺术、文学等方面的学习，提升教师的素养，做到知识渊博的教师，才能满足幼儿发展的需要，才能为幼儿的学习和发展提供更好的支持。</w:t>
      </w:r>
    </w:p>
    <w:p>
      <w:pPr>
        <w:keepNext w:val="0"/>
        <w:keepLines w:val="0"/>
        <w:widowControl/>
        <w:suppressLineNumbers w:val="0"/>
        <w:jc w:val="left"/>
      </w:pP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Style w:val="10"/>
          <w:color w:val="DF2128"/>
          <w:sz w:val="27"/>
          <w:szCs w:val="27"/>
          <w:bdr w:val="none" w:color="auto" w:sz="0" w:space="0"/>
        </w:rPr>
        <w:t>园长问题五：</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720" w:firstLineChars="300"/>
      </w:pPr>
      <w:r>
        <w:rPr>
          <w:bdr w:val="none" w:color="auto" w:sz="0" w:space="0"/>
        </w:rPr>
        <w:t>导师，您好，对于幼儿园春季招生工作中，如何表彰员工，以增强内部交流及凝聚力，激励员工开启更好的工作状态呢？</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Style w:val="10"/>
          <w:color w:val="001C80"/>
          <w:bdr w:val="none" w:color="auto" w:sz="0" w:space="0"/>
        </w:rPr>
        <w:t>专家答疑：</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720" w:firstLineChars="300"/>
      </w:pPr>
      <w:r>
        <w:rPr>
          <w:bdr w:val="none" w:color="auto" w:sz="0" w:space="0"/>
        </w:rPr>
        <w:t>园长：您好，招生工作对于幼儿园未接受过营销训练的幼师而言是一件非常辛苦、且难度高的工作，对于如何在招生工作中提高团队工作士气和状态，</w:t>
      </w:r>
      <w:r>
        <w:rPr>
          <w:rStyle w:val="10"/>
          <w:bdr w:val="none" w:color="auto" w:sz="0" w:space="0"/>
        </w:rPr>
        <w:t>具体建议如下：</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Style w:val="10"/>
          <w:bdr w:val="none" w:color="auto" w:sz="0" w:space="0"/>
        </w:rPr>
        <w:t>1、及时表彰，注重细节：</w:t>
      </w:r>
      <w:r>
        <w:rPr>
          <w:bdr w:val="none" w:color="auto" w:sz="0" w:space="0"/>
        </w:rPr>
        <w:t>在招生过程中实施表彰，及时反馈团队当下的成绩，提高团队成就感，激励团队继续发力。</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bdr w:val="none" w:color="auto" w:sz="0" w:space="0"/>
        </w:rPr>
        <w:t>如：</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bdr w:val="none" w:color="auto" w:sz="0" w:space="0"/>
        </w:rPr>
        <w:t>①建立日和周荣誉榜，通过张贴上榜或群内通报的形式，并给榜上所有老师起一个荣誉称号，如按英雄人物设定，加以能量值评定和一句诙谐的描述；</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bdr w:val="none" w:color="auto" w:sz="0" w:space="0"/>
        </w:rPr>
        <w:t>②业绩实时通报，制作一个业绩榜，并实时更新晒单，对于稳居前列和排名进步的老师可发放鼓励红包，对于排名落后的老师可发段鼓励的话；</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bdr w:val="none" w:color="auto" w:sz="0" w:space="0"/>
        </w:rPr>
        <w:t>③关注特殊单子，对于春招活动中每天、每周的首单、尾单、报1年的大单等都进行表彰。</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r>
        <w:rPr>
          <w:rStyle w:val="10"/>
          <w:bdr w:val="none" w:color="auto" w:sz="0" w:space="0"/>
        </w:rPr>
        <w:t>2、重仪式感，赋荣誉感：</w:t>
      </w:r>
      <w:r>
        <w:rPr>
          <w:bdr w:val="none" w:color="auto" w:sz="0" w:space="0"/>
        </w:rPr>
        <w:t>仪式感和荣誉感的打造，从场地的布置、表彰的形式、流程的设置、奖品等方面设计。如，表彰会主题背景环创、背景音乐、团队招生工作中的视频集、奖品奖杯、证书、勋章的摆放等、老师座位安排等；</w:t>
      </w: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pPr>
    </w:p>
    <w:p>
      <w:pPr>
        <w:pStyle w:val="6"/>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rPr>
          <w:rFonts w:hint="eastAsia"/>
          <w:lang w:val="en-US" w:eastAsia="zh-CN"/>
        </w:rPr>
      </w:pPr>
      <w:r>
        <w:rPr>
          <w:rStyle w:val="10"/>
          <w:bdr w:val="none" w:color="auto" w:sz="0" w:space="0"/>
        </w:rPr>
        <w:t>3、温情切入，家人见证：</w:t>
      </w:r>
      <w:r>
        <w:rPr>
          <w:bdr w:val="none" w:color="auto" w:sz="0" w:space="0"/>
        </w:rPr>
        <w:t>春招结束后，可将老师的家人请到表彰会现场，共同见证员工的成就，并邀请家人上台发言和颁发家人支持奖，对于外地的老师可将家长支持奖邮寄至家的方式，充分让团队及她们的家长感受到园所的用心。</w:t>
      </w:r>
      <w:bookmarkStart w:id="0" w:name="_GoBack"/>
      <w:bookmarkEnd w:id="0"/>
    </w:p>
    <w:sectPr>
      <w:headerReference r:id="rId3" w:type="default"/>
      <w:footerReference r:id="rId4" w:type="default"/>
      <w:footerReference r:id="rId5" w:type="even"/>
      <w:pgSz w:w="11900" w:h="16840"/>
      <w:pgMar w:top="1440" w:right="1800" w:bottom="1440" w:left="1800" w:header="851" w:footer="992" w:gutter="0"/>
      <w:pgBorders>
        <w:top w:val="none" w:sz="0" w:space="0"/>
        <w:left w:val="none" w:sz="0" w:space="0"/>
        <w:bottom w:val="none" w:sz="0" w:space="0"/>
        <w:right w:val="none" w:sz="0" w:space="0"/>
      </w:pgBorders>
      <w:pgNumType w:fmt="decimal"/>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50"/>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Cambria">
    <w:panose1 w:val="02040503050406030204"/>
    <w:charset w:val="00"/>
    <w:family w:val="auto"/>
    <w:pitch w:val="default"/>
    <w:sig w:usb0="E00002FF" w:usb1="400004FF" w:usb2="00000000" w:usb3="00000000" w:csb0="2000019F" w:csb1="00000000"/>
  </w:font>
  <w:font w:name="Heiti SC Light">
    <w:altName w:val="Microsoft YaHei UI Light"/>
    <w:panose1 w:val="02000000000000000000"/>
    <w:charset w:val="50"/>
    <w:family w:val="auto"/>
    <w:pitch w:val="default"/>
    <w:sig w:usb0="00000000" w:usb1="00000000" w:usb2="00000010" w:usb3="00000000" w:csb0="003E0000" w:csb1="00000000"/>
  </w:font>
  <w:font w:name="微软雅黑">
    <w:panose1 w:val="020B0503020204020204"/>
    <w:charset w:val="86"/>
    <w:family w:val="auto"/>
    <w:pitch w:val="default"/>
    <w:sig w:usb0="80000287" w:usb1="28CF3C50" w:usb2="00000016" w:usb3="00000000" w:csb0="0004001F" w:csb1="00000000"/>
  </w:font>
  <w:font w:name="Microsoft YaHei UI">
    <w:panose1 w:val="020B0503020204020204"/>
    <w:charset w:val="86"/>
    <w:family w:val="auto"/>
    <w:pitch w:val="default"/>
    <w:sig w:usb0="80000287" w:usb1="28CF3C50" w:usb2="00000016" w:usb3="00000000" w:csb0="0004001F" w:csb1="00000000"/>
  </w:font>
  <w:font w:name="Microsoft YaHei UI Light">
    <w:panose1 w:val="020B0502040204020203"/>
    <w:charset w:val="86"/>
    <w:family w:val="auto"/>
    <w:pitch w:val="default"/>
    <w:sig w:usb0="80000287" w:usb1="28CF001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tabs>
        <w:tab w:val="left" w:pos="5008"/>
        <w:tab w:val="right" w:pos="8420"/>
      </w:tabs>
      <w:jc w:val="left"/>
      <w:rPr>
        <w:rFonts w:hint="eastAsia" w:cs="微软雅黑" w:eastAsiaTheme="minorEastAsia"/>
        <w:sz w:val="18"/>
      </w:rPr>
    </w:pPr>
    <w:r>
      <w:rPr>
        <w:sz w:val="24"/>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rPr>
                              <w:rStyle w:val="11"/>
                              <w:rFonts w:hint="eastAsia" w:eastAsiaTheme="minorEastAsia"/>
                              <w:lang w:eastAsia="zh-CN"/>
                            </w:rPr>
                          </w:pPr>
                          <w:r>
                            <w:rPr>
                              <w:rStyle w:val="11"/>
                              <w:rFonts w:hint="eastAsia"/>
                              <w:lang w:eastAsia="zh-CN"/>
                            </w:rPr>
                            <w:t xml:space="preserve">第 </w:t>
                          </w:r>
                          <w:r>
                            <w:rPr>
                              <w:rStyle w:val="11"/>
                              <w:rFonts w:hint="eastAsia"/>
                              <w:lang w:eastAsia="zh-CN"/>
                            </w:rPr>
                            <w:fldChar w:fldCharType="begin"/>
                          </w:r>
                          <w:r>
                            <w:rPr>
                              <w:rStyle w:val="11"/>
                              <w:rFonts w:hint="eastAsia"/>
                              <w:lang w:eastAsia="zh-CN"/>
                            </w:rPr>
                            <w:instrText xml:space="preserve"> PAGE  \* MERGEFORMAT </w:instrText>
                          </w:r>
                          <w:r>
                            <w:rPr>
                              <w:rStyle w:val="11"/>
                              <w:rFonts w:hint="eastAsia"/>
                              <w:lang w:eastAsia="zh-CN"/>
                            </w:rPr>
                            <w:fldChar w:fldCharType="separate"/>
                          </w:r>
                          <w:r>
                            <w:rPr>
                              <w:rStyle w:val="11"/>
                              <w:rFonts w:hint="eastAsia"/>
                              <w:lang w:eastAsia="zh-CN"/>
                            </w:rPr>
                            <w:t>- 1 -</w:t>
                          </w:r>
                          <w:r>
                            <w:rPr>
                              <w:rStyle w:val="11"/>
                              <w:rFonts w:hint="eastAsia"/>
                              <w:lang w:eastAsia="zh-CN"/>
                            </w:rPr>
                            <w:fldChar w:fldCharType="end"/>
                          </w:r>
                          <w:r>
                            <w:rPr>
                              <w:rStyle w:val="11"/>
                              <w:rFonts w:hint="eastAsia"/>
                              <w:lang w:eastAsia="zh-CN"/>
                            </w:rPr>
                            <w:t xml:space="preserve"> 页 共 </w:t>
                          </w:r>
                          <w:r>
                            <w:rPr>
                              <w:rStyle w:val="11"/>
                              <w:rFonts w:hint="eastAsia"/>
                              <w:lang w:eastAsia="zh-CN"/>
                            </w:rPr>
                            <w:fldChar w:fldCharType="begin"/>
                          </w:r>
                          <w:r>
                            <w:rPr>
                              <w:rStyle w:val="11"/>
                              <w:rFonts w:hint="eastAsia"/>
                              <w:lang w:eastAsia="zh-CN"/>
                            </w:rPr>
                            <w:instrText xml:space="preserve"> NUMPAGES  \* MERGEFORMAT </w:instrText>
                          </w:r>
                          <w:r>
                            <w:rPr>
                              <w:rStyle w:val="11"/>
                              <w:rFonts w:hint="eastAsia"/>
                              <w:lang w:eastAsia="zh-CN"/>
                            </w:rPr>
                            <w:fldChar w:fldCharType="separate"/>
                          </w:r>
                          <w:r>
                            <w:rPr>
                              <w:rStyle w:val="11"/>
                              <w:rFonts w:hint="eastAsia"/>
                              <w:lang w:eastAsia="zh-CN"/>
                            </w:rPr>
                            <w:t>1</w:t>
                          </w:r>
                          <w:r>
                            <w:rPr>
                              <w:rStyle w:val="11"/>
                              <w:rFonts w:hint="eastAsia"/>
                              <w:lang w:eastAsia="zh-CN"/>
                            </w:rPr>
                            <w:fldChar w:fldCharType="end"/>
                          </w:r>
                          <w:r>
                            <w:rPr>
                              <w:rStyle w:val="11"/>
                              <w:rFonts w:hint="eastAsia"/>
                              <w:lang w:eastAsia="zh-CN"/>
                            </w:rPr>
                            <w:t xml:space="preserve"> 页</w:t>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">
              <v:fill on="f" focussize="0,0"/>
              <v:stroke on="f" weight="0.5pt"/>
              <v:imagedata o:title=""/>
              <o:lock v:ext="edit" aspectratio="f"/>
              <v:textbox inset="0mm,0mm,0mm,0mm" style="mso-fit-shape-to-text:t;">
                <w:txbxContent>
                  <w:p>
                    <w:pPr>
                      <w:pStyle w:val="4"/>
                      <w:rPr>
                        <w:rStyle w:val="11"/>
                        <w:rFonts w:hint="eastAsia" w:eastAsiaTheme="minorEastAsia"/>
                        <w:lang w:eastAsia="zh-CN"/>
                      </w:rPr>
                    </w:pPr>
                    <w:r>
                      <w:rPr>
                        <w:rStyle w:val="11"/>
                        <w:rFonts w:hint="eastAsia"/>
                        <w:lang w:eastAsia="zh-CN"/>
                      </w:rPr>
                      <w:t xml:space="preserve">第 </w:t>
                    </w:r>
                    <w:r>
                      <w:rPr>
                        <w:rStyle w:val="11"/>
                        <w:rFonts w:hint="eastAsia"/>
                        <w:lang w:eastAsia="zh-CN"/>
                      </w:rPr>
                      <w:fldChar w:fldCharType="begin"/>
                    </w:r>
                    <w:r>
                      <w:rPr>
                        <w:rStyle w:val="11"/>
                        <w:rFonts w:hint="eastAsia"/>
                        <w:lang w:eastAsia="zh-CN"/>
                      </w:rPr>
                      <w:instrText xml:space="preserve"> PAGE  \* MERGEFORMAT </w:instrText>
                    </w:r>
                    <w:r>
                      <w:rPr>
                        <w:rStyle w:val="11"/>
                        <w:rFonts w:hint="eastAsia"/>
                        <w:lang w:eastAsia="zh-CN"/>
                      </w:rPr>
                      <w:fldChar w:fldCharType="separate"/>
                    </w:r>
                    <w:r>
                      <w:rPr>
                        <w:rStyle w:val="11"/>
                        <w:rFonts w:hint="eastAsia"/>
                        <w:lang w:eastAsia="zh-CN"/>
                      </w:rPr>
                      <w:t>- 1 -</w:t>
                    </w:r>
                    <w:r>
                      <w:rPr>
                        <w:rStyle w:val="11"/>
                        <w:rFonts w:hint="eastAsia"/>
                        <w:lang w:eastAsia="zh-CN"/>
                      </w:rPr>
                      <w:fldChar w:fldCharType="end"/>
                    </w:r>
                    <w:r>
                      <w:rPr>
                        <w:rStyle w:val="11"/>
                        <w:rFonts w:hint="eastAsia"/>
                        <w:lang w:eastAsia="zh-CN"/>
                      </w:rPr>
                      <w:t xml:space="preserve"> 页 共 </w:t>
                    </w:r>
                    <w:r>
                      <w:rPr>
                        <w:rStyle w:val="11"/>
                        <w:rFonts w:hint="eastAsia"/>
                        <w:lang w:eastAsia="zh-CN"/>
                      </w:rPr>
                      <w:fldChar w:fldCharType="begin"/>
                    </w:r>
                    <w:r>
                      <w:rPr>
                        <w:rStyle w:val="11"/>
                        <w:rFonts w:hint="eastAsia"/>
                        <w:lang w:eastAsia="zh-CN"/>
                      </w:rPr>
                      <w:instrText xml:space="preserve"> NUMPAGES  \* MERGEFORMAT </w:instrText>
                    </w:r>
                    <w:r>
                      <w:rPr>
                        <w:rStyle w:val="11"/>
                        <w:rFonts w:hint="eastAsia"/>
                        <w:lang w:eastAsia="zh-CN"/>
                      </w:rPr>
                      <w:fldChar w:fldCharType="separate"/>
                    </w:r>
                    <w:r>
                      <w:rPr>
                        <w:rStyle w:val="11"/>
                        <w:rFonts w:hint="eastAsia"/>
                        <w:lang w:eastAsia="zh-CN"/>
                      </w:rPr>
                      <w:t>1</w:t>
                    </w:r>
                    <w:r>
                      <w:rPr>
                        <w:rStyle w:val="11"/>
                        <w:rFonts w:hint="eastAsia"/>
                        <w:lang w:eastAsia="zh-CN"/>
                      </w:rPr>
                      <w:fldChar w:fldCharType="end"/>
                    </w:r>
                    <w:r>
                      <w:rPr>
                        <w:rStyle w:val="11"/>
                        <w:rFonts w:hint="eastAsia"/>
                        <w:lang w:eastAsia="zh-CN"/>
                      </w:rPr>
                      <w:t xml:space="preserve"> 页</w:t>
                    </w:r>
                  </w:p>
                </w:txbxContent>
              </v:textbox>
            </v:shape>
          </w:pict>
        </mc:Fallback>
      </mc:AlternateContent>
    </w:r>
    <w:r>
      <w:rPr>
        <w:rFonts w:hint="eastAsia"/>
        <w:sz w:val="24"/>
        <w:lang w:eastAsia="zh-CN"/>
      </w:rPr>
      <w:tab/>
    </w:r>
    <w:r>
      <w:rPr>
        <w:rFonts w:hint="eastAsia"/>
        <w:sz w:val="24"/>
        <w:lang w:eastAsia="zh-CN"/>
      </w:rP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rPr>
        <w:rStyle w:val="11"/>
      </w:rPr>
    </w:pPr>
    <w:r>
      <w:rPr>
        <w:rStyle w:val="11"/>
      </w:rPr>
      <w:fldChar w:fldCharType="begin"/>
    </w:r>
    <w:r>
      <w:rPr>
        <w:rStyle w:val="11"/>
      </w:rPr>
      <w:instrText xml:space="preserve">PAGE  </w:instrText>
    </w:r>
    <w:r>
      <w:rPr>
        <w:rStyle w:val="11"/>
      </w:rPr>
      <w:fldChar w:fldCharType="end"/>
    </w:r>
  </w:p>
  <w:p>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1"/>
      </w:pBdr>
      <w:rPr>
        <w:rFonts w:hint="eastAsia" w:eastAsiaTheme="minorEastAsia"/>
        <w:lang w:eastAsia="zh-CN"/>
      </w:rPr>
    </w:pPr>
    <w:r>
      <w:rPr>
        <w:rFonts w:hint="eastAsia" w:eastAsiaTheme="minorEastAsia"/>
        <w:lang w:eastAsia="zh-CN"/>
      </w:rPr>
      <w:drawing>
        <wp:inline distT="0" distB="0" distL="114300" distR="114300">
          <wp:extent cx="5263515" cy="610870"/>
          <wp:effectExtent l="0" t="0" r="9525" b="0"/>
          <wp:docPr id="8" name="图片 8" descr="页眉-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descr="页眉-01"/>
                  <pic:cNvPicPr>
                    <a:picLocks noChangeAspect="1"/>
                  </pic:cNvPicPr>
                </pic:nvPicPr>
                <pic:blipFill>
                  <a:blip r:embed="rId1"/>
                  <a:stretch>
                    <a:fillRect/>
                  </a:stretch>
                </pic:blipFill>
                <pic:spPr>
                  <a:xfrm>
                    <a:off x="0" y="0"/>
                    <a:ext cx="5263515" cy="610870"/>
                  </a:xfrm>
                  <a:prstGeom prst="rect">
                    <a:avLst/>
                  </a:prstGeom>
                </pic:spPr>
              </pic:pic>
            </a:graphicData>
          </a:graphic>
        </wp:inline>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bordersDoNotSurroundHeader w:val="0"/>
  <w:bordersDoNotSurroundFooter w:val="0"/>
  <w:documentProtection w:enforcement="0"/>
  <w:defaultTabStop w:val="420"/>
  <w:drawingGridVerticalSpacing w:val="200"/>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6B24"/>
    <w:rsid w:val="003F1FA2"/>
    <w:rsid w:val="00846B24"/>
    <w:rsid w:val="03D34A8F"/>
    <w:rsid w:val="0A7A10EB"/>
    <w:rsid w:val="0B762FF5"/>
    <w:rsid w:val="0EE95402"/>
    <w:rsid w:val="2215217C"/>
    <w:rsid w:val="226C4EAC"/>
    <w:rsid w:val="236C52F7"/>
    <w:rsid w:val="27D575E1"/>
    <w:rsid w:val="283B70ED"/>
    <w:rsid w:val="3105130C"/>
    <w:rsid w:val="33EB5444"/>
    <w:rsid w:val="390A475E"/>
    <w:rsid w:val="39662285"/>
    <w:rsid w:val="3BB34ED5"/>
    <w:rsid w:val="3D773CCD"/>
    <w:rsid w:val="3ED7330E"/>
    <w:rsid w:val="4D4E0020"/>
    <w:rsid w:val="4F7A0FC0"/>
    <w:rsid w:val="52A30ED8"/>
    <w:rsid w:val="58D417AD"/>
    <w:rsid w:val="5EBC0793"/>
    <w:rsid w:val="6CB52A32"/>
    <w:rsid w:val="706E1C4F"/>
    <w:rsid w:val="76EF1C9F"/>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14:defaultImageDpi w14:val="300"/>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4"/>
      <w:szCs w:val="24"/>
      <w:lang w:val="en-US" w:eastAsia="zh-CN" w:bidi="ar-SA"/>
    </w:rPr>
  </w:style>
  <w:style w:type="paragraph" w:styleId="2">
    <w:name w:val="heading 2"/>
    <w:basedOn w:val="1"/>
    <w:next w:val="1"/>
    <w:semiHidden/>
    <w:unhideWhenUsed/>
    <w:qFormat/>
    <w:uiPriority w:val="9"/>
    <w:pPr>
      <w:spacing w:before="0" w:beforeAutospacing="1" w:after="0" w:afterAutospacing="1"/>
      <w:jc w:val="left"/>
    </w:pPr>
    <w:rPr>
      <w:rFonts w:hint="eastAsia" w:ascii="宋体" w:hAnsi="宋体" w:eastAsia="宋体" w:cs="宋体"/>
      <w:b/>
      <w:kern w:val="0"/>
      <w:sz w:val="36"/>
      <w:szCs w:val="36"/>
      <w:lang w:val="en-US" w:eastAsia="zh-CN" w:bidi="ar"/>
    </w:rPr>
  </w:style>
  <w:style w:type="character" w:default="1" w:styleId="9">
    <w:name w:val="Default Paragraph Font"/>
    <w:semiHidden/>
    <w:unhideWhenUsed/>
    <w:qFormat/>
    <w:uiPriority w:val="1"/>
  </w:style>
  <w:style w:type="table" w:default="1" w:styleId="7">
    <w:name w:val="Normal Table"/>
    <w:semiHidden/>
    <w:unhideWhenUsed/>
    <w:qFormat/>
    <w:uiPriority w:val="99"/>
    <w:tblPr>
      <w:tblLayout w:type="fixed"/>
      <w:tblCellMar>
        <w:top w:w="0" w:type="dxa"/>
        <w:left w:w="108" w:type="dxa"/>
        <w:bottom w:w="0" w:type="dxa"/>
        <w:right w:w="108" w:type="dxa"/>
      </w:tblCellMar>
    </w:tblPr>
  </w:style>
  <w:style w:type="paragraph" w:styleId="3">
    <w:name w:val="Balloon Text"/>
    <w:basedOn w:val="1"/>
    <w:link w:val="14"/>
    <w:semiHidden/>
    <w:unhideWhenUsed/>
    <w:qFormat/>
    <w:uiPriority w:val="99"/>
    <w:rPr>
      <w:rFonts w:ascii="Heiti SC Light" w:eastAsia="Heiti SC Light"/>
      <w:sz w:val="18"/>
      <w:szCs w:val="18"/>
    </w:rPr>
  </w:style>
  <w:style w:type="paragraph" w:styleId="4">
    <w:name w:val="footer"/>
    <w:basedOn w:val="1"/>
    <w:link w:val="13"/>
    <w:unhideWhenUsed/>
    <w:qFormat/>
    <w:uiPriority w:val="99"/>
    <w:pPr>
      <w:tabs>
        <w:tab w:val="center" w:pos="4153"/>
        <w:tab w:val="right" w:pos="8306"/>
      </w:tabs>
      <w:snapToGrid w:val="0"/>
      <w:jc w:val="left"/>
    </w:pPr>
    <w:rPr>
      <w:sz w:val="18"/>
      <w:szCs w:val="18"/>
    </w:rPr>
  </w:style>
  <w:style w:type="paragraph" w:styleId="5">
    <w:name w:val="header"/>
    <w:basedOn w:val="1"/>
    <w:link w:val="12"/>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qFormat/>
    <w:uiPriority w:val="0"/>
    <w:pPr>
      <w:spacing w:before="0" w:beforeAutospacing="1" w:after="0" w:afterAutospacing="1"/>
      <w:ind w:left="0" w:right="0"/>
      <w:jc w:val="left"/>
    </w:pPr>
    <w:rPr>
      <w:kern w:val="0"/>
      <w:sz w:val="24"/>
      <w:lang w:val="en-US" w:eastAsia="zh-CN" w:bidi="ar"/>
    </w:rPr>
  </w:style>
  <w:style w:type="table" w:styleId="8">
    <w:name w:val="Table Grid"/>
    <w:basedOn w:val="7"/>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styleId="10">
    <w:name w:val="Strong"/>
    <w:basedOn w:val="9"/>
    <w:qFormat/>
    <w:uiPriority w:val="22"/>
    <w:rPr>
      <w:b/>
    </w:rPr>
  </w:style>
  <w:style w:type="character" w:styleId="11">
    <w:name w:val="page number"/>
    <w:basedOn w:val="9"/>
    <w:semiHidden/>
    <w:unhideWhenUsed/>
    <w:qFormat/>
    <w:uiPriority w:val="99"/>
  </w:style>
  <w:style w:type="character" w:customStyle="1" w:styleId="12">
    <w:name w:val="页眉字符"/>
    <w:basedOn w:val="9"/>
    <w:link w:val="5"/>
    <w:qFormat/>
    <w:uiPriority w:val="99"/>
    <w:rPr>
      <w:sz w:val="18"/>
      <w:szCs w:val="18"/>
    </w:rPr>
  </w:style>
  <w:style w:type="character" w:customStyle="1" w:styleId="13">
    <w:name w:val="页脚字符"/>
    <w:basedOn w:val="9"/>
    <w:link w:val="4"/>
    <w:qFormat/>
    <w:uiPriority w:val="99"/>
    <w:rPr>
      <w:sz w:val="18"/>
      <w:szCs w:val="18"/>
    </w:rPr>
  </w:style>
  <w:style w:type="character" w:customStyle="1" w:styleId="14">
    <w:name w:val="批注框文本字符"/>
    <w:basedOn w:val="9"/>
    <w:link w:val="3"/>
    <w:semiHidden/>
    <w:qFormat/>
    <w:uiPriority w:val="99"/>
    <w:rPr>
      <w:rFonts w:ascii="Heiti SC Light" w:eastAsia="Heiti SC Light"/>
      <w:sz w:val="18"/>
      <w:szCs w:val="18"/>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办公室">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办公室">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办公室">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红缨教育</Company>
  <Pages>1</Pages>
  <Words>0</Words>
  <Characters>0</Characters>
  <Lines>0</Lines>
  <Paragraphs>0</Paragraphs>
  <TotalTime>34</TotalTime>
  <ScaleCrop>false</ScaleCrop>
  <LinksUpToDate>false</LinksUpToDate>
  <CharactersWithSpaces>0</CharactersWithSpaces>
  <Application>WPS Office_11.1.0.8527_F1E327BC-269C-435d-A152-05C5408002CA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2018-12-06T10:43:00Z</dcterms:created>
  <dc:creator>红缨教育</dc:creator>
  <cp:lastModifiedBy>鲍琪〈( ^.^)ノ Kate</cp:lastModifiedBy>
  <cp:lastPrinted>2019-02-15T02:35:00Z</cp:lastPrinted>
  <dcterms:modified xsi:type="dcterms:W3CDTF">2019-03-25T08:31:19Z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2052-11.1.0.8527</vt:lpwstr>
  </property>
</Properties>
</file>