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ascii="Microsoft YaHei UI" w:hAnsi="Microsoft YaHei UI" w:eastAsia="Microsoft YaHei UI" w:cs="Microsoft YaHei UI"/>
          <w:i w:val="0"/>
          <w:caps w:val="0"/>
          <w:color w:val="333333"/>
          <w:spacing w:val="8"/>
          <w:sz w:val="33"/>
          <w:szCs w:val="33"/>
        </w:rPr>
      </w:pPr>
      <w:r>
        <w:rPr>
          <w:rFonts w:hint="eastAsia" w:ascii="Microsoft YaHei UI" w:hAnsi="Microsoft YaHei UI" w:eastAsia="Microsoft YaHei UI" w:cs="Microsoft YaHei UI"/>
          <w:i w:val="0"/>
          <w:caps w:val="0"/>
          <w:color w:val="333333"/>
          <w:spacing w:val="8"/>
          <w:sz w:val="33"/>
          <w:szCs w:val="33"/>
        </w:rPr>
        <w:t>贵州省城镇小区配套幼儿园治理工作方案</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0"/>
        <w:jc w:val="center"/>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黔府办函〔2019〕31号</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0"/>
        <w:jc w:val="lef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各市、自治州人民政府，贵安新区管委会，各县(市、区、特区)人民政府，省政府各部门、各直属机构：</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经省人民政府同意，现将《贵州省城镇小区配套幼儿园治理工作方案》印发给你们，请结合实际认真抓好贯彻落实。</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0"/>
        <w:jc w:val="righ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贵州省人民政府办公厅</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0"/>
        <w:jc w:val="righ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2019年3月19日</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(此件公开发布)</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0"/>
        <w:jc w:val="center"/>
        <w:rPr>
          <w:rFonts w:hint="eastAsia" w:asciiTheme="minorEastAsia" w:hAnsiTheme="minorEastAsia" w:eastAsiaTheme="minorEastAsia" w:cstheme="minorEastAsia"/>
          <w:i w:val="0"/>
          <w:caps w:val="0"/>
          <w:color w:val="auto"/>
          <w:spacing w:val="0"/>
          <w:sz w:val="28"/>
          <w:szCs w:val="28"/>
        </w:rPr>
      </w:pPr>
      <w:r>
        <w:rPr>
          <w:rStyle w:val="11"/>
          <w:rFonts w:hint="eastAsia" w:asciiTheme="minorEastAsia" w:hAnsiTheme="minorEastAsia" w:eastAsiaTheme="minorEastAsia" w:cstheme="minorEastAsia"/>
          <w:i w:val="0"/>
          <w:caps w:val="0"/>
          <w:color w:val="auto"/>
          <w:spacing w:val="0"/>
          <w:sz w:val="28"/>
          <w:szCs w:val="28"/>
          <w:bdr w:val="none" w:color="auto" w:sz="0" w:space="0"/>
          <w:shd w:val="clear" w:fill="FFFFFF"/>
        </w:rPr>
        <w:t>贵州省城镇小区配套幼儿园治理工作方案</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城镇小区配套建设幼儿园是城镇公共服务设施建设的重要内容。规划建设和管理使用好城镇小区配套幼儿园是扩大城镇普惠性学前教育资源的有效途径，是解决“入园难”“入园贵”、推进教育公平、改善和保障民生的重大举措。根据《中共中央国务院关于学前教育深化改革规范发展的若干意见》(中发〔2018〕39号)、《国务院办公厅关于开展城镇小区配套幼儿园治理工作的通知》(国办发〔2019〕3号)及《中共贵州省委贵州省人民政府关于印发〈贵州省推进教育现代化建设特色教育强省实施纲要(2018—2027年)〉的通知》(黔党发〔2018〕30号)等相关部署，结合我省实际，制定本工作方案。</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Style w:val="11"/>
          <w:rFonts w:hint="eastAsia" w:asciiTheme="minorEastAsia" w:hAnsiTheme="minorEastAsia" w:eastAsiaTheme="minorEastAsia" w:cstheme="minorEastAsia"/>
          <w:i w:val="0"/>
          <w:caps w:val="0"/>
          <w:color w:val="auto"/>
          <w:spacing w:val="0"/>
          <w:sz w:val="28"/>
          <w:szCs w:val="28"/>
          <w:bdr w:val="none" w:color="auto" w:sz="0" w:space="0"/>
          <w:shd w:val="clear" w:fill="FFFFFF"/>
        </w:rPr>
        <w:t>一、工作要求</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以习近平新时代中国特色社会主义思想为指导，深入落实全国、全省教育大会部署，坚持以人民为中心的发展思想，认真履行政府责任，依法落实城镇公共服务设施建设规定，聚焦小区配套幼儿园规划、建设、移交、办园等环节存在的突出问题开展治理，进一步提高学前教育公益普惠水平，着力构建以普惠性资源为主体的学前教育公共服务体系，切实办好学前教育，满足人民群众对幼有所育的期盼。</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依据《中华人民共和国城乡规划法》、《城市居住区规划设计标准》(GB50180—2018)、《幼儿园建设标准》(建标175—2016)、《托儿所、幼儿园建筑设计规范》(JGJ39—2016)和《中共中央国务院关于学前教育深化改革规范发展的若干意见》(中发〔2018〕39号)、《国务院关于当前发展学前教育的若干意见》(国发〔2010〕41号)等相关政策法规及标准规范开展治理工作。</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Style w:val="11"/>
          <w:rFonts w:hint="eastAsia" w:asciiTheme="minorEastAsia" w:hAnsiTheme="minorEastAsia" w:eastAsiaTheme="minorEastAsia" w:cstheme="minorEastAsia"/>
          <w:i w:val="0"/>
          <w:caps w:val="0"/>
          <w:color w:val="auto"/>
          <w:spacing w:val="0"/>
          <w:sz w:val="28"/>
          <w:szCs w:val="28"/>
          <w:bdr w:val="none" w:color="auto" w:sz="0" w:space="0"/>
          <w:shd w:val="clear" w:fill="FFFFFF"/>
        </w:rPr>
        <w:t>二、工作任务</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一)城镇小区严格依标配建幼儿园。老城区(棚户区)改造、新城开发和居住区建设、易地扶贫搬迁，应将配套建设幼儿园纳入公共管理和公共服务设施建设规划，对未按照相关要求规划配套幼儿园或规划不足的，县级人民政府要及时组织有关部门制定(或调整)区域内幼儿园布局规划，否则不予审批通过。对有完整规划但建设不到位，或达不到配建规模未进行增容的，由属地人民政府限期依标补建、改建或通过就近新建、置换、购置等方式予以解决。对配套幼儿园与住宅小区不能同步建设，或存在配套幼儿园缓建、缩建、停建、不建等问题的，在整改到位之前，不得办理竣工验收。对配建幼儿园达不到国家规定建设标准或存在安全隐患的，由属地人民政府限期进行整改。</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二)确保小区配套幼儿园如期移交。城镇小区配套幼儿园作为公共教育资源，开发建设单位应按相关政策文件规定要求将配套幼儿园移交给当地教育行政部门使用和管理。已建成的小区配套幼儿园按照规定及时移交当地教育行政部门，未移交的要限期完成移交，对已改变性质或挪作他用的可无偿赠与政府或通过有偿等方式收回。有关部门要按规定对移交的幼儿园办理土地、园舍移交及资产登记手续，保障工作顺利推进。</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三)规范小区配套幼儿园使用。小区配套幼儿园移交当地教育行政部门后，应当由教育行政部门根据区域学前教育布局规划优先办成公办园或委托办成普惠性民办园，不得办成营利性幼儿园。公办幼儿园占比达不到50%的县(市、区、特区)需将城镇小区配套幼儿园举办为公办园。办成公办园的，当地人民政府及有关部门要做好机构编制、教师配备等方面的工作;委托办成普惠性民办园的，要做好对相关机构资质、管理能力、卫生安全及保教质量等方面的审核，明确补助标准，加强对普惠实效及办园质量方面的动态监管。</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Style w:val="11"/>
          <w:rFonts w:hint="eastAsia" w:asciiTheme="minorEastAsia" w:hAnsiTheme="minorEastAsia" w:eastAsiaTheme="minorEastAsia" w:cstheme="minorEastAsia"/>
          <w:i w:val="0"/>
          <w:caps w:val="0"/>
          <w:color w:val="auto"/>
          <w:spacing w:val="0"/>
          <w:sz w:val="28"/>
          <w:szCs w:val="28"/>
          <w:bdr w:val="none" w:color="auto" w:sz="0" w:space="0"/>
          <w:shd w:val="clear" w:fill="FFFFFF"/>
        </w:rPr>
        <w:t>三、工作措施</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(一)制定工作方案。各市(州)、贵安新区、各县(市、区、特区)制定城镇小区配套幼儿园治理工作方案，于2019年4月5日前报送省治理工作联合办公室。</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二)摸底排查。各地以县(市、区、特区)为单位，对乡镇所在地及以上所有居民相对集中的居住区(包括商品房和保障房)配套幼儿园情况进行全面摸底排查(有关调查表见附件1—4)，针对规划、配建、移交、使用不到位等情况，分别列出清单、建立台账。该项工作于2019年4月25日前完成，并将摸底排查情况报省治理工作联合办公室。</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三)全面整改。各地立足实际，针对摸底排查出的问题，认真制定有针对性的整改措施，按照“一事一议”“一园一案”的要求逐一进行整改。对于已经建成、需要办理移交手续的，于2019年6月15日前完成;需要回收、置换、购置的，于2019年9月15日前完成;需要补建、改建、新建的，于2019年12月15日前完成相关建设规划，2020年12月15日前完成项目竣工验收。</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四)监督评估。各地要按照治理工作任务及整改时限，以市(州)为单位按阶段将清理及整改情况分别报送省治理工作联合办公室。在每一个关键环节组织开展督查指导工作。省治理工作联合办公室根据各地报送情况进行抽查，对落实不力、整改不到位的地区进行通报。</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Style w:val="11"/>
          <w:rFonts w:hint="eastAsia" w:asciiTheme="minorEastAsia" w:hAnsiTheme="minorEastAsia" w:eastAsiaTheme="minorEastAsia" w:cstheme="minorEastAsia"/>
          <w:i w:val="0"/>
          <w:caps w:val="0"/>
          <w:color w:val="auto"/>
          <w:spacing w:val="0"/>
          <w:sz w:val="28"/>
          <w:szCs w:val="28"/>
          <w:bdr w:val="none" w:color="auto" w:sz="0" w:space="0"/>
          <w:shd w:val="clear" w:fill="FFFFFF"/>
        </w:rPr>
        <w:t>四、组织实施</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一)建立治理工作协调机制。成立贵州省城镇小区配套幼儿园治理工作小组，省政府联系教育工作的副秘书长任组长，省教育厅、省住房城乡建设厅主要负责人任副组长，省教育厅、省住房城乡建设厅、省发展改革委、省民政厅、省自然资源厅等部门分管负责人为成员。省治理工作联合办公室设在省教育厅、省住房城乡建设厅。各地要参照建立相应工作机制，加强治理工作协调。</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二)落实治理责任分工。县级人民政府承担城镇小区配套幼儿园治理主体责任，按照小区配套幼儿园规划、建设、移交、办园等各个环节的工作要求，明晰各项工作的主责部门及配合部门，建立联审联管机制，切实把摸底排查、全面整改等各项任务落到实处。教育行政部门要参与小区配套幼儿园规划、建设、验收、移交等各个环节的工作，统筹安排好幼儿园移交后的幼儿入学问题，并负责做好小区配套幼儿园的业务管理、师资管理及培训、办园行为督导监管等工作，保障教育质量;发展改革部门要参与小区配套幼儿园建设项目规划布局，对需要补建、改建、新建的项目按程序及时办理审批、核准或备案手续;自然资源部门要根据国家和地方配建标准，统筹规划城镇小区配套幼儿园，将小区配套幼儿园必要建设用地及时纳入国土空间规划，指导做好项目规划选址，并按相关规定办理土地使用手续;住房城乡建设部门负责对城镇小区配套幼儿园的建筑设计、施工建设、验收、移交、审核及建后管理等工作的监管落实。配套幼儿园举办成公办幼儿园的，机构编制部门要在地方事业编制总量内，按程序做好机构编制工作，并依法办理事业单位法人登记;委托举办成普惠性民办幼儿园的，民政部门要做好民办非企业单位法人登记。在治理工作中，需要其他相关部门支持配合的，各地政府要加强统筹协调。</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三)加强治理工作保障。各地政府要明确治理步骤，细化工作分工，压实部门责任，完善治理举措，确保治理工作如期完成。健全部门工作联动、形势研判和应急反应机制，妥善处理突发事件，坚决维护社会稳定。对在治理工作中发现的造成学前教育资源严重流失等失职渎职行为和违法违纪案件，要依法依规追究责任。及时总结治理工作情况，制定完善小区配套幼儿园建设管理办法，形成规范管理的长效机制。</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四)强化社会监督。各地政府要加强社会监督，及时向社会公布治理工作方案、整改措施及治理结果。畅通群众反映意见渠道，设立并公布监督举报电话和邮箱，于2019年4月5日前在媒体及各小区内公布，监督举报信息报送省治理工作联合办公室备案(备案表见附件5)。</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省治理工作联合办公室联系电话及邮箱：</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省教育厅举报电话：0851—85283330，举报邮箱：gzsxqjyc@163.com，联系人：杨洛娜。</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省住房城乡建设厅举报电话：0851—85360621，举报邮箱：582603207@qq.com，联系人：王迅。</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附件：</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附件：</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1.</w:t>
      </w:r>
      <w:r>
        <w:rPr>
          <w:rFonts w:hint="eastAsia" w:asciiTheme="minorEastAsia" w:hAnsiTheme="minorEastAsia" w:eastAsiaTheme="minorEastAsia" w:cstheme="minorEastAsia"/>
          <w:i w:val="0"/>
          <w:caps w:val="0"/>
          <w:color w:val="auto"/>
          <w:spacing w:val="0"/>
          <w:sz w:val="28"/>
          <w:szCs w:val="28"/>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8"/>
          <w:szCs w:val="28"/>
          <w:u w:val="none"/>
          <w:bdr w:val="none" w:color="auto" w:sz="0" w:space="0"/>
          <w:shd w:val="clear" w:fill="FFFFFF"/>
        </w:rPr>
        <w:instrText xml:space="preserve"> HYPERLINK "http://www.gzlps.gov.cn/zw/jcxxgk/zcwj/szfwj/201903/W020190327589223338650.doc" \o "贵州省城镇小区配套幼儿园规划情况调查表.doc" </w:instrText>
      </w:r>
      <w:r>
        <w:rPr>
          <w:rFonts w:hint="eastAsia" w:asciiTheme="minorEastAsia" w:hAnsiTheme="minorEastAsia" w:eastAsiaTheme="minorEastAsia" w:cstheme="minorEastAsia"/>
          <w:i w:val="0"/>
          <w:caps w:val="0"/>
          <w:color w:val="auto"/>
          <w:spacing w:val="0"/>
          <w:sz w:val="28"/>
          <w:szCs w:val="28"/>
          <w:u w:val="none"/>
          <w:bdr w:val="none" w:color="auto" w:sz="0" w:space="0"/>
          <w:shd w:val="clear" w:fill="FFFFFF"/>
        </w:rPr>
        <w:fldChar w:fldCharType="separate"/>
      </w:r>
      <w:r>
        <w:rPr>
          <w:rStyle w:val="15"/>
          <w:rFonts w:hint="eastAsia" w:asciiTheme="minorEastAsia" w:hAnsiTheme="minorEastAsia" w:eastAsiaTheme="minorEastAsia" w:cstheme="minorEastAsia"/>
          <w:i w:val="0"/>
          <w:caps w:val="0"/>
          <w:color w:val="auto"/>
          <w:spacing w:val="0"/>
          <w:sz w:val="28"/>
          <w:szCs w:val="28"/>
          <w:u w:val="none"/>
          <w:bdr w:val="none" w:color="auto" w:sz="0" w:space="0"/>
          <w:shd w:val="clear" w:fill="FFFFFF"/>
        </w:rPr>
        <w:t>贵州省城镇小区配套幼儿园规划情况调查表.doc</w:t>
      </w:r>
      <w:r>
        <w:rPr>
          <w:rFonts w:hint="eastAsia" w:asciiTheme="minorEastAsia" w:hAnsiTheme="minorEastAsia" w:eastAsiaTheme="minorEastAsia" w:cstheme="minorEastAsia"/>
          <w:i w:val="0"/>
          <w:caps w:val="0"/>
          <w:color w:val="auto"/>
          <w:spacing w:val="0"/>
          <w:sz w:val="28"/>
          <w:szCs w:val="28"/>
          <w:u w:val="none"/>
          <w:bdr w:val="none" w:color="auto" w:sz="0" w:space="0"/>
          <w:shd w:val="clear" w:fill="FFFFFF"/>
        </w:rPr>
        <w:fldChar w:fldCharType="end"/>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2.</w:t>
      </w:r>
      <w:r>
        <w:rPr>
          <w:rFonts w:hint="eastAsia" w:asciiTheme="minorEastAsia" w:hAnsiTheme="minorEastAsia" w:eastAsiaTheme="minorEastAsia" w:cstheme="minorEastAsia"/>
          <w:i w:val="0"/>
          <w:caps w:val="0"/>
          <w:color w:val="auto"/>
          <w:spacing w:val="0"/>
          <w:sz w:val="28"/>
          <w:szCs w:val="28"/>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8"/>
          <w:szCs w:val="28"/>
          <w:u w:val="none"/>
          <w:bdr w:val="none" w:color="auto" w:sz="0" w:space="0"/>
          <w:shd w:val="clear" w:fill="FFFFFF"/>
        </w:rPr>
        <w:instrText xml:space="preserve"> HYPERLINK "http://www.gzlps.gov.cn/zw/jcxxgk/zcwj/szfwj/201903/W020190327589223347555.doc" \o "贵州省城镇小区配套幼儿园建设情况调查表.doc" </w:instrText>
      </w:r>
      <w:r>
        <w:rPr>
          <w:rFonts w:hint="eastAsia" w:asciiTheme="minorEastAsia" w:hAnsiTheme="minorEastAsia" w:eastAsiaTheme="minorEastAsia" w:cstheme="minorEastAsia"/>
          <w:i w:val="0"/>
          <w:caps w:val="0"/>
          <w:color w:val="auto"/>
          <w:spacing w:val="0"/>
          <w:sz w:val="28"/>
          <w:szCs w:val="28"/>
          <w:u w:val="none"/>
          <w:bdr w:val="none" w:color="auto" w:sz="0" w:space="0"/>
          <w:shd w:val="clear" w:fill="FFFFFF"/>
        </w:rPr>
        <w:fldChar w:fldCharType="separate"/>
      </w:r>
      <w:r>
        <w:rPr>
          <w:rStyle w:val="15"/>
          <w:rFonts w:hint="eastAsia" w:asciiTheme="minorEastAsia" w:hAnsiTheme="minorEastAsia" w:eastAsiaTheme="minorEastAsia" w:cstheme="minorEastAsia"/>
          <w:i w:val="0"/>
          <w:caps w:val="0"/>
          <w:color w:val="auto"/>
          <w:spacing w:val="0"/>
          <w:sz w:val="28"/>
          <w:szCs w:val="28"/>
          <w:u w:val="none"/>
          <w:bdr w:val="none" w:color="auto" w:sz="0" w:space="0"/>
          <w:shd w:val="clear" w:fill="FFFFFF"/>
        </w:rPr>
        <w:t>贵州省城镇小区配套幼儿园建设情况调查表.doc</w:t>
      </w:r>
      <w:r>
        <w:rPr>
          <w:rFonts w:hint="eastAsia" w:asciiTheme="minorEastAsia" w:hAnsiTheme="minorEastAsia" w:eastAsiaTheme="minorEastAsia" w:cstheme="minorEastAsia"/>
          <w:i w:val="0"/>
          <w:caps w:val="0"/>
          <w:color w:val="auto"/>
          <w:spacing w:val="0"/>
          <w:sz w:val="28"/>
          <w:szCs w:val="28"/>
          <w:u w:val="none"/>
          <w:bdr w:val="none" w:color="auto" w:sz="0" w:space="0"/>
          <w:shd w:val="clear" w:fill="FFFFFF"/>
        </w:rPr>
        <w:fldChar w:fldCharType="end"/>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3.</w:t>
      </w:r>
      <w:r>
        <w:rPr>
          <w:rFonts w:hint="eastAsia" w:asciiTheme="minorEastAsia" w:hAnsiTheme="minorEastAsia" w:eastAsiaTheme="minorEastAsia" w:cstheme="minorEastAsia"/>
          <w:i w:val="0"/>
          <w:caps w:val="0"/>
          <w:color w:val="auto"/>
          <w:spacing w:val="0"/>
          <w:sz w:val="28"/>
          <w:szCs w:val="28"/>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8"/>
          <w:szCs w:val="28"/>
          <w:u w:val="none"/>
          <w:bdr w:val="none" w:color="auto" w:sz="0" w:space="0"/>
          <w:shd w:val="clear" w:fill="FFFFFF"/>
        </w:rPr>
        <w:instrText xml:space="preserve"> HYPERLINK "http://www.gzlps.gov.cn/zw/jcxxgk/zcwj/szfwj/201903/W020190327589223344134.doc" \o "贵州省城镇小区配套幼儿园办园情况调查表.doc" </w:instrText>
      </w:r>
      <w:r>
        <w:rPr>
          <w:rFonts w:hint="eastAsia" w:asciiTheme="minorEastAsia" w:hAnsiTheme="minorEastAsia" w:eastAsiaTheme="minorEastAsia" w:cstheme="minorEastAsia"/>
          <w:i w:val="0"/>
          <w:caps w:val="0"/>
          <w:color w:val="auto"/>
          <w:spacing w:val="0"/>
          <w:sz w:val="28"/>
          <w:szCs w:val="28"/>
          <w:u w:val="none"/>
          <w:bdr w:val="none" w:color="auto" w:sz="0" w:space="0"/>
          <w:shd w:val="clear" w:fill="FFFFFF"/>
        </w:rPr>
        <w:fldChar w:fldCharType="separate"/>
      </w:r>
      <w:r>
        <w:rPr>
          <w:rStyle w:val="15"/>
          <w:rFonts w:hint="eastAsia" w:asciiTheme="minorEastAsia" w:hAnsiTheme="minorEastAsia" w:eastAsiaTheme="minorEastAsia" w:cstheme="minorEastAsia"/>
          <w:i w:val="0"/>
          <w:caps w:val="0"/>
          <w:color w:val="auto"/>
          <w:spacing w:val="0"/>
          <w:sz w:val="28"/>
          <w:szCs w:val="28"/>
          <w:u w:val="none"/>
          <w:bdr w:val="none" w:color="auto" w:sz="0" w:space="0"/>
          <w:shd w:val="clear" w:fill="FFFFFF"/>
        </w:rPr>
        <w:t>贵州省城镇小区配套幼儿园办园情况调查表.doc</w:t>
      </w:r>
      <w:r>
        <w:rPr>
          <w:rFonts w:hint="eastAsia" w:asciiTheme="minorEastAsia" w:hAnsiTheme="minorEastAsia" w:eastAsiaTheme="minorEastAsia" w:cstheme="minorEastAsia"/>
          <w:i w:val="0"/>
          <w:caps w:val="0"/>
          <w:color w:val="auto"/>
          <w:spacing w:val="0"/>
          <w:sz w:val="28"/>
          <w:szCs w:val="28"/>
          <w:u w:val="none"/>
          <w:bdr w:val="none" w:color="auto" w:sz="0" w:space="0"/>
          <w:shd w:val="clear" w:fill="FFFFFF"/>
        </w:rPr>
        <w:fldChar w:fldCharType="end"/>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4.</w:t>
      </w:r>
      <w:r>
        <w:rPr>
          <w:rFonts w:hint="eastAsia" w:asciiTheme="minorEastAsia" w:hAnsiTheme="minorEastAsia" w:eastAsiaTheme="minorEastAsia" w:cstheme="minorEastAsia"/>
          <w:i w:val="0"/>
          <w:caps w:val="0"/>
          <w:color w:val="auto"/>
          <w:spacing w:val="0"/>
          <w:sz w:val="28"/>
          <w:szCs w:val="28"/>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8"/>
          <w:szCs w:val="28"/>
          <w:u w:val="none"/>
          <w:bdr w:val="none" w:color="auto" w:sz="0" w:space="0"/>
          <w:shd w:val="clear" w:fill="FFFFFF"/>
        </w:rPr>
        <w:instrText xml:space="preserve"> HYPERLINK "http://www.gzlps.gov.cn/zw/jcxxgk/zcwj/szfwj/201903/W020190327589223347367.doc" \o "贵州省城镇小区配套幼儿园清理情况统计表.doc" </w:instrText>
      </w:r>
      <w:r>
        <w:rPr>
          <w:rFonts w:hint="eastAsia" w:asciiTheme="minorEastAsia" w:hAnsiTheme="minorEastAsia" w:eastAsiaTheme="minorEastAsia" w:cstheme="minorEastAsia"/>
          <w:i w:val="0"/>
          <w:caps w:val="0"/>
          <w:color w:val="auto"/>
          <w:spacing w:val="0"/>
          <w:sz w:val="28"/>
          <w:szCs w:val="28"/>
          <w:u w:val="none"/>
          <w:bdr w:val="none" w:color="auto" w:sz="0" w:space="0"/>
          <w:shd w:val="clear" w:fill="FFFFFF"/>
        </w:rPr>
        <w:fldChar w:fldCharType="separate"/>
      </w:r>
      <w:r>
        <w:rPr>
          <w:rStyle w:val="15"/>
          <w:rFonts w:hint="eastAsia" w:asciiTheme="minorEastAsia" w:hAnsiTheme="minorEastAsia" w:eastAsiaTheme="minorEastAsia" w:cstheme="minorEastAsia"/>
          <w:i w:val="0"/>
          <w:caps w:val="0"/>
          <w:color w:val="auto"/>
          <w:spacing w:val="0"/>
          <w:sz w:val="28"/>
          <w:szCs w:val="28"/>
          <w:u w:val="none"/>
          <w:bdr w:val="none" w:color="auto" w:sz="0" w:space="0"/>
          <w:shd w:val="clear" w:fill="FFFFFF"/>
        </w:rPr>
        <w:t>贵州省城镇小区配套幼儿园清理情况统计表.doc</w:t>
      </w:r>
      <w:r>
        <w:rPr>
          <w:rFonts w:hint="eastAsia" w:asciiTheme="minorEastAsia" w:hAnsiTheme="minorEastAsia" w:eastAsiaTheme="minorEastAsia" w:cstheme="minorEastAsia"/>
          <w:i w:val="0"/>
          <w:caps w:val="0"/>
          <w:color w:val="auto"/>
          <w:spacing w:val="0"/>
          <w:sz w:val="28"/>
          <w:szCs w:val="28"/>
          <w:u w:val="none"/>
          <w:bdr w:val="none" w:color="auto" w:sz="0" w:space="0"/>
          <w:shd w:val="clear" w:fill="FFFFFF"/>
        </w:rPr>
        <w:fldChar w:fldCharType="end"/>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240" w:lineRule="auto"/>
        <w:ind w:left="0" w:right="0" w:firstLine="420"/>
        <w:jc w:val="left"/>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bdr w:val="none" w:color="auto" w:sz="0" w:space="0"/>
          <w:shd w:val="clear" w:fill="FFFFFF"/>
        </w:rPr>
        <w:t>5.</w:t>
      </w:r>
      <w:r>
        <w:rPr>
          <w:rFonts w:hint="eastAsia" w:asciiTheme="minorEastAsia" w:hAnsiTheme="minorEastAsia" w:eastAsiaTheme="minorEastAsia" w:cstheme="minorEastAsia"/>
          <w:i w:val="0"/>
          <w:caps w:val="0"/>
          <w:color w:val="auto"/>
          <w:spacing w:val="0"/>
          <w:sz w:val="28"/>
          <w:szCs w:val="28"/>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8"/>
          <w:szCs w:val="28"/>
          <w:u w:val="none"/>
          <w:bdr w:val="none" w:color="auto" w:sz="0" w:space="0"/>
          <w:shd w:val="clear" w:fill="FFFFFF"/>
        </w:rPr>
        <w:instrText xml:space="preserve"> HYPERLINK "http://www.gzlps.gov.cn/zw/jcxxgk/zcwj/szfwj/201903/W020190327589223359721.doc" \o "贵州省城镇小区配套幼儿园治理工作监督举报信息备案表.doc" </w:instrText>
      </w:r>
      <w:r>
        <w:rPr>
          <w:rFonts w:hint="eastAsia" w:asciiTheme="minorEastAsia" w:hAnsiTheme="minorEastAsia" w:eastAsiaTheme="minorEastAsia" w:cstheme="minorEastAsia"/>
          <w:i w:val="0"/>
          <w:caps w:val="0"/>
          <w:color w:val="auto"/>
          <w:spacing w:val="0"/>
          <w:sz w:val="28"/>
          <w:szCs w:val="28"/>
          <w:u w:val="none"/>
          <w:bdr w:val="none" w:color="auto" w:sz="0" w:space="0"/>
          <w:shd w:val="clear" w:fill="FFFFFF"/>
        </w:rPr>
        <w:fldChar w:fldCharType="separate"/>
      </w:r>
      <w:r>
        <w:rPr>
          <w:rStyle w:val="15"/>
          <w:rFonts w:hint="eastAsia" w:asciiTheme="minorEastAsia" w:hAnsiTheme="minorEastAsia" w:eastAsiaTheme="minorEastAsia" w:cstheme="minorEastAsia"/>
          <w:i w:val="0"/>
          <w:caps w:val="0"/>
          <w:color w:val="auto"/>
          <w:spacing w:val="0"/>
          <w:sz w:val="28"/>
          <w:szCs w:val="28"/>
          <w:u w:val="none"/>
          <w:bdr w:val="none" w:color="auto" w:sz="0" w:space="0"/>
          <w:shd w:val="clear" w:fill="FFFFFF"/>
        </w:rPr>
        <w:t>贵州省城镇小区配套幼儿园治理工作监督举报信息备案表.doc</w:t>
      </w:r>
      <w:r>
        <w:rPr>
          <w:rFonts w:hint="eastAsia" w:asciiTheme="minorEastAsia" w:hAnsiTheme="minorEastAsia" w:eastAsiaTheme="minorEastAsia" w:cstheme="minorEastAsia"/>
          <w:i w:val="0"/>
          <w:caps w:val="0"/>
          <w:color w:val="auto"/>
          <w:spacing w:val="0"/>
          <w:sz w:val="28"/>
          <w:szCs w:val="28"/>
          <w:u w:val="none"/>
          <w:bdr w:val="none" w:color="auto" w:sz="0" w:space="0"/>
          <w:shd w:val="clear" w:fill="FFFFFF"/>
        </w:rPr>
        <w:fldChar w:fldCharType="end"/>
      </w:r>
    </w:p>
    <w:p>
      <w:pPr>
        <w:spacing w:line="240" w:lineRule="auto"/>
        <w:rPr>
          <w:rFonts w:hint="eastAsia" w:asciiTheme="minorEastAsia" w:hAnsiTheme="minorEastAsia" w:eastAsiaTheme="minorEastAsia" w:cstheme="minorEastAsia"/>
          <w:sz w:val="28"/>
          <w:szCs w:val="28"/>
          <w:lang w:val="en-US" w:eastAsia="zh-CN"/>
        </w:rPr>
      </w:pPr>
      <w:bookmarkStart w:id="0" w:name="_GoBack"/>
      <w:bookmarkEnd w:id="0"/>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微软雅黑">
    <w:panose1 w:val="020B0503020204020204"/>
    <w:charset w:val="86"/>
    <w:family w:val="auto"/>
    <w:pitch w:val="default"/>
    <w:sig w:usb0="80000287" w:usb1="28CF3C50" w:usb2="00000016" w:usb3="00000000" w:csb0="0004001F" w:csb1="00000000"/>
  </w:font>
  <w:font w:name="Microsoft YaHei UI">
    <w:panose1 w:val="020B0503020204020204"/>
    <w:charset w:val="86"/>
    <w:family w:val="auto"/>
    <w:pitch w:val="default"/>
    <w:sig w:usb0="80000287" w:usb1="28CF3C50" w:usb2="00000016" w:usb3="00000000" w:csb0="0004001F" w:csb1="00000000"/>
  </w:font>
  <w:font w:name="Microsoft YaHei UI Light">
    <w:panose1 w:val="020B0502040204020203"/>
    <w:charset w:val="86"/>
    <w:family w:val="auto"/>
    <w:pitch w:val="default"/>
    <w:sig w:usb0="80000287" w:usb1="28CF001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Style w:val="12"/>
                              <w:rFonts w:hint="eastAsia" w:eastAsiaTheme="minorEastAsia"/>
                              <w:lang w:eastAsia="zh-CN"/>
                            </w:rPr>
                          </w:pPr>
                          <w:r>
                            <w:rPr>
                              <w:rStyle w:val="12"/>
                              <w:rFonts w:hint="eastAsia"/>
                              <w:lang w:eastAsia="zh-CN"/>
                            </w:rPr>
                            <w:t xml:space="preserve">第 </w:t>
                          </w:r>
                          <w:r>
                            <w:rPr>
                              <w:rStyle w:val="12"/>
                              <w:rFonts w:hint="eastAsia"/>
                              <w:lang w:eastAsia="zh-CN"/>
                            </w:rPr>
                            <w:fldChar w:fldCharType="begin"/>
                          </w:r>
                          <w:r>
                            <w:rPr>
                              <w:rStyle w:val="12"/>
                              <w:rFonts w:hint="eastAsia"/>
                              <w:lang w:eastAsia="zh-CN"/>
                            </w:rPr>
                            <w:instrText xml:space="preserve"> PAGE  \* MERGEFORMAT </w:instrText>
                          </w:r>
                          <w:r>
                            <w:rPr>
                              <w:rStyle w:val="12"/>
                              <w:rFonts w:hint="eastAsia"/>
                              <w:lang w:eastAsia="zh-CN"/>
                            </w:rPr>
                            <w:fldChar w:fldCharType="separate"/>
                          </w:r>
                          <w:r>
                            <w:rPr>
                              <w:rStyle w:val="12"/>
                              <w:rFonts w:hint="eastAsia"/>
                              <w:lang w:eastAsia="zh-CN"/>
                            </w:rPr>
                            <w:t>- 1 -</w:t>
                          </w:r>
                          <w:r>
                            <w:rPr>
                              <w:rStyle w:val="12"/>
                              <w:rFonts w:hint="eastAsia"/>
                              <w:lang w:eastAsia="zh-CN"/>
                            </w:rPr>
                            <w:fldChar w:fldCharType="end"/>
                          </w:r>
                          <w:r>
                            <w:rPr>
                              <w:rStyle w:val="12"/>
                              <w:rFonts w:hint="eastAsia"/>
                              <w:lang w:eastAsia="zh-CN"/>
                            </w:rPr>
                            <w:t xml:space="preserve"> 页 共 </w:t>
                          </w:r>
                          <w:r>
                            <w:rPr>
                              <w:rStyle w:val="12"/>
                              <w:rFonts w:hint="eastAsia"/>
                              <w:lang w:eastAsia="zh-CN"/>
                            </w:rPr>
                            <w:fldChar w:fldCharType="begin"/>
                          </w:r>
                          <w:r>
                            <w:rPr>
                              <w:rStyle w:val="12"/>
                              <w:rFonts w:hint="eastAsia"/>
                              <w:lang w:eastAsia="zh-CN"/>
                            </w:rPr>
                            <w:instrText xml:space="preserve"> NUMPAGES  \* MERGEFORMAT </w:instrText>
                          </w:r>
                          <w:r>
                            <w:rPr>
                              <w:rStyle w:val="12"/>
                              <w:rFonts w:hint="eastAsia"/>
                              <w:lang w:eastAsia="zh-CN"/>
                            </w:rPr>
                            <w:fldChar w:fldCharType="separate"/>
                          </w:r>
                          <w:r>
                            <w:rPr>
                              <w:rStyle w:val="12"/>
                              <w:rFonts w:hint="eastAsia"/>
                              <w:lang w:eastAsia="zh-CN"/>
                            </w:rPr>
                            <w:t>1</w:t>
                          </w:r>
                          <w:r>
                            <w:rPr>
                              <w:rStyle w:val="12"/>
                              <w:rFonts w:hint="eastAsia"/>
                              <w:lang w:eastAsia="zh-CN"/>
                            </w:rPr>
                            <w:fldChar w:fldCharType="end"/>
                          </w:r>
                          <w:r>
                            <w:rPr>
                              <w:rStyle w:val="12"/>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5"/>
                      <w:rPr>
                        <w:rStyle w:val="12"/>
                        <w:rFonts w:hint="eastAsia" w:eastAsiaTheme="minorEastAsia"/>
                        <w:lang w:eastAsia="zh-CN"/>
                      </w:rPr>
                    </w:pPr>
                    <w:r>
                      <w:rPr>
                        <w:rStyle w:val="12"/>
                        <w:rFonts w:hint="eastAsia"/>
                        <w:lang w:eastAsia="zh-CN"/>
                      </w:rPr>
                      <w:t xml:space="preserve">第 </w:t>
                    </w:r>
                    <w:r>
                      <w:rPr>
                        <w:rStyle w:val="12"/>
                        <w:rFonts w:hint="eastAsia"/>
                        <w:lang w:eastAsia="zh-CN"/>
                      </w:rPr>
                      <w:fldChar w:fldCharType="begin"/>
                    </w:r>
                    <w:r>
                      <w:rPr>
                        <w:rStyle w:val="12"/>
                        <w:rFonts w:hint="eastAsia"/>
                        <w:lang w:eastAsia="zh-CN"/>
                      </w:rPr>
                      <w:instrText xml:space="preserve"> PAGE  \* MERGEFORMAT </w:instrText>
                    </w:r>
                    <w:r>
                      <w:rPr>
                        <w:rStyle w:val="12"/>
                        <w:rFonts w:hint="eastAsia"/>
                        <w:lang w:eastAsia="zh-CN"/>
                      </w:rPr>
                      <w:fldChar w:fldCharType="separate"/>
                    </w:r>
                    <w:r>
                      <w:rPr>
                        <w:rStyle w:val="12"/>
                        <w:rFonts w:hint="eastAsia"/>
                        <w:lang w:eastAsia="zh-CN"/>
                      </w:rPr>
                      <w:t>- 1 -</w:t>
                    </w:r>
                    <w:r>
                      <w:rPr>
                        <w:rStyle w:val="12"/>
                        <w:rFonts w:hint="eastAsia"/>
                        <w:lang w:eastAsia="zh-CN"/>
                      </w:rPr>
                      <w:fldChar w:fldCharType="end"/>
                    </w:r>
                    <w:r>
                      <w:rPr>
                        <w:rStyle w:val="12"/>
                        <w:rFonts w:hint="eastAsia"/>
                        <w:lang w:eastAsia="zh-CN"/>
                      </w:rPr>
                      <w:t xml:space="preserve"> 页 共 </w:t>
                    </w:r>
                    <w:r>
                      <w:rPr>
                        <w:rStyle w:val="12"/>
                        <w:rFonts w:hint="eastAsia"/>
                        <w:lang w:eastAsia="zh-CN"/>
                      </w:rPr>
                      <w:fldChar w:fldCharType="begin"/>
                    </w:r>
                    <w:r>
                      <w:rPr>
                        <w:rStyle w:val="12"/>
                        <w:rFonts w:hint="eastAsia"/>
                        <w:lang w:eastAsia="zh-CN"/>
                      </w:rPr>
                      <w:instrText xml:space="preserve"> NUMPAGES  \* MERGEFORMAT </w:instrText>
                    </w:r>
                    <w:r>
                      <w:rPr>
                        <w:rStyle w:val="12"/>
                        <w:rFonts w:hint="eastAsia"/>
                        <w:lang w:eastAsia="zh-CN"/>
                      </w:rPr>
                      <w:fldChar w:fldCharType="separate"/>
                    </w:r>
                    <w:r>
                      <w:rPr>
                        <w:rStyle w:val="12"/>
                        <w:rFonts w:hint="eastAsia"/>
                        <w:lang w:eastAsia="zh-CN"/>
                      </w:rPr>
                      <w:t>1</w:t>
                    </w:r>
                    <w:r>
                      <w:rPr>
                        <w:rStyle w:val="12"/>
                        <w:rFonts w:hint="eastAsia"/>
                        <w:lang w:eastAsia="zh-CN"/>
                      </w:rPr>
                      <w:fldChar w:fldCharType="end"/>
                    </w:r>
                    <w:r>
                      <w:rPr>
                        <w:rStyle w:val="12"/>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Style w:val="12"/>
      </w:rPr>
    </w:pPr>
    <w:r>
      <w:rPr>
        <w:rStyle w:val="12"/>
      </w:rPr>
      <w:fldChar w:fldCharType="begin"/>
    </w:r>
    <w:r>
      <w:rPr>
        <w:rStyle w:val="12"/>
      </w:rPr>
      <w:instrText xml:space="preserve">PAGE  </w:instrText>
    </w:r>
    <w:r>
      <w:rPr>
        <w:rStyle w:val="12"/>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3D34A8F"/>
    <w:rsid w:val="0A7A10EB"/>
    <w:rsid w:val="0B762FF5"/>
    <w:rsid w:val="0E802E69"/>
    <w:rsid w:val="0EB00677"/>
    <w:rsid w:val="0EE95402"/>
    <w:rsid w:val="119D2657"/>
    <w:rsid w:val="14761BF7"/>
    <w:rsid w:val="1C1A0AB9"/>
    <w:rsid w:val="1DE343C2"/>
    <w:rsid w:val="2215217C"/>
    <w:rsid w:val="226C4EAC"/>
    <w:rsid w:val="236C52F7"/>
    <w:rsid w:val="26FF2281"/>
    <w:rsid w:val="27D575E1"/>
    <w:rsid w:val="283B70ED"/>
    <w:rsid w:val="2D3F42C3"/>
    <w:rsid w:val="3105130C"/>
    <w:rsid w:val="33EB5444"/>
    <w:rsid w:val="369D26E0"/>
    <w:rsid w:val="390A475E"/>
    <w:rsid w:val="39662285"/>
    <w:rsid w:val="3BB34ED5"/>
    <w:rsid w:val="3ED7330E"/>
    <w:rsid w:val="42573743"/>
    <w:rsid w:val="4D4E0020"/>
    <w:rsid w:val="4F7A0FC0"/>
    <w:rsid w:val="52A30ED8"/>
    <w:rsid w:val="53420B16"/>
    <w:rsid w:val="58D417AD"/>
    <w:rsid w:val="59CA0478"/>
    <w:rsid w:val="5EBC0793"/>
    <w:rsid w:val="69405B03"/>
    <w:rsid w:val="69F9602B"/>
    <w:rsid w:val="6CB52A32"/>
    <w:rsid w:val="6F2B6C48"/>
    <w:rsid w:val="706E1C4F"/>
    <w:rsid w:val="76EF1C9F"/>
    <w:rsid w:val="798537D3"/>
    <w:rsid w:val="7A206DD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qFormat="1"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44"/>
      <w:sz w:val="27"/>
      <w:szCs w:val="27"/>
      <w:lang w:val="en-US" w:eastAsia="zh-CN" w:bidi="ar"/>
    </w:rPr>
  </w:style>
  <w:style w:type="paragraph" w:styleId="3">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Balloon Text"/>
    <w:basedOn w:val="1"/>
    <w:link w:val="18"/>
    <w:semiHidden/>
    <w:unhideWhenUsed/>
    <w:qFormat/>
    <w:uiPriority w:val="99"/>
    <w:rPr>
      <w:rFonts w:ascii="Heiti SC Light" w:eastAsia="Heiti SC Light"/>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Strong"/>
    <w:basedOn w:val="10"/>
    <w:qFormat/>
    <w:uiPriority w:val="22"/>
    <w:rPr>
      <w:b/>
    </w:rPr>
  </w:style>
  <w:style w:type="character" w:styleId="12">
    <w:name w:val="page number"/>
    <w:basedOn w:val="10"/>
    <w:semiHidden/>
    <w:unhideWhenUsed/>
    <w:qFormat/>
    <w:uiPriority w:val="99"/>
  </w:style>
  <w:style w:type="character" w:styleId="13">
    <w:name w:val="FollowedHyperlink"/>
    <w:basedOn w:val="10"/>
    <w:semiHidden/>
    <w:unhideWhenUsed/>
    <w:qFormat/>
    <w:uiPriority w:val="99"/>
    <w:rPr>
      <w:rFonts w:hint="eastAsia" w:ascii="微软雅黑" w:hAnsi="微软雅黑" w:eastAsia="微软雅黑" w:cs="微软雅黑"/>
      <w:color w:val="000000"/>
      <w:u w:val="none"/>
    </w:rPr>
  </w:style>
  <w:style w:type="character" w:styleId="14">
    <w:name w:val="HTML Acronym"/>
    <w:basedOn w:val="10"/>
    <w:semiHidden/>
    <w:unhideWhenUsed/>
    <w:qFormat/>
    <w:uiPriority w:val="99"/>
  </w:style>
  <w:style w:type="character" w:styleId="15">
    <w:name w:val="Hyperlink"/>
    <w:basedOn w:val="10"/>
    <w:semiHidden/>
    <w:unhideWhenUsed/>
    <w:qFormat/>
    <w:uiPriority w:val="99"/>
    <w:rPr>
      <w:rFonts w:ascii="微软雅黑" w:hAnsi="微软雅黑" w:eastAsia="微软雅黑" w:cs="微软雅黑"/>
      <w:color w:val="000000"/>
      <w:u w:val="none"/>
    </w:rPr>
  </w:style>
  <w:style w:type="character" w:customStyle="1" w:styleId="16">
    <w:name w:val="页眉字符"/>
    <w:basedOn w:val="10"/>
    <w:link w:val="6"/>
    <w:qFormat/>
    <w:uiPriority w:val="99"/>
    <w:rPr>
      <w:sz w:val="18"/>
      <w:szCs w:val="18"/>
    </w:rPr>
  </w:style>
  <w:style w:type="character" w:customStyle="1" w:styleId="17">
    <w:name w:val="页脚字符"/>
    <w:basedOn w:val="10"/>
    <w:link w:val="5"/>
    <w:qFormat/>
    <w:uiPriority w:val="99"/>
    <w:rPr>
      <w:sz w:val="18"/>
      <w:szCs w:val="18"/>
    </w:rPr>
  </w:style>
  <w:style w:type="character" w:customStyle="1" w:styleId="18">
    <w:name w:val="批注框文本字符"/>
    <w:basedOn w:val="10"/>
    <w:link w:val="4"/>
    <w:semiHidden/>
    <w:qFormat/>
    <w:uiPriority w:val="99"/>
    <w:rPr>
      <w:rFonts w:ascii="Heiti SC Light" w:eastAsia="Heiti SC Light"/>
      <w:sz w:val="18"/>
      <w:szCs w:val="18"/>
    </w:rPr>
  </w:style>
  <w:style w:type="character" w:customStyle="1" w:styleId="19">
    <w:name w:val="job"/>
    <w:basedOn w:val="10"/>
    <w:qFormat/>
    <w:uiPriority w:val="0"/>
  </w:style>
  <w:style w:type="character" w:customStyle="1" w:styleId="20">
    <w:name w:val="job1"/>
    <w:basedOn w:val="10"/>
    <w:qFormat/>
    <w:uiPriority w:val="0"/>
  </w:style>
  <w:style w:type="character" w:customStyle="1" w:styleId="21">
    <w:name w:val="img_title"/>
    <w:basedOn w:val="10"/>
    <w:qFormat/>
    <w:uiPriority w:val="0"/>
    <w:rPr>
      <w:vanish/>
    </w:rPr>
  </w:style>
  <w:style w:type="character" w:customStyle="1" w:styleId="22">
    <w:name w:val="img_title1"/>
    <w:basedOn w:val="10"/>
    <w:qFormat/>
    <w:uiPriority w:val="0"/>
    <w:rPr>
      <w:vanish/>
    </w:rPr>
  </w:style>
  <w:style w:type="character" w:customStyle="1" w:styleId="23">
    <w:name w:val="img_title2"/>
    <w:basedOn w:val="10"/>
    <w:qFormat/>
    <w:uiPriority w:val="0"/>
    <w:rPr>
      <w:vanish/>
    </w:rPr>
  </w:style>
  <w:style w:type="character" w:customStyle="1" w:styleId="24">
    <w:name w:val="img_title3"/>
    <w:basedOn w:val="10"/>
    <w:qFormat/>
    <w:uiPriority w:val="0"/>
    <w:rPr>
      <w:vanish/>
    </w:rPr>
  </w:style>
  <w:style w:type="character" w:customStyle="1" w:styleId="25">
    <w:name w:val="num41"/>
    <w:basedOn w:val="10"/>
    <w:qFormat/>
    <w:uiPriority w:val="0"/>
  </w:style>
  <w:style w:type="character" w:customStyle="1" w:styleId="26">
    <w:name w:val="name"/>
    <w:basedOn w:val="10"/>
    <w:qFormat/>
    <w:uiPriority w:val="0"/>
    <w:rPr>
      <w:color w:val="695435"/>
      <w:sz w:val="24"/>
      <w:szCs w:val="24"/>
    </w:rPr>
  </w:style>
  <w:style w:type="character" w:customStyle="1" w:styleId="27">
    <w:name w:val="name1"/>
    <w:basedOn w:val="10"/>
    <w:qFormat/>
    <w:uiPriority w:val="0"/>
    <w:rPr>
      <w:color w:val="000000"/>
      <w:sz w:val="39"/>
      <w:szCs w:val="39"/>
    </w:rPr>
  </w:style>
  <w:style w:type="character" w:customStyle="1" w:styleId="28">
    <w:name w:val="name2"/>
    <w:basedOn w:val="10"/>
    <w:qFormat/>
    <w:uiPriority w:val="0"/>
    <w:rPr>
      <w:color w:val="444444"/>
      <w:sz w:val="21"/>
      <w:szCs w:val="21"/>
    </w:rPr>
  </w:style>
  <w:style w:type="character" w:customStyle="1" w:styleId="29">
    <w:name w:val="zw"/>
    <w:basedOn w:val="10"/>
    <w:qFormat/>
    <w:uiPriority w:val="0"/>
    <w:rPr>
      <w:color w:val="BD1E22"/>
      <w:sz w:val="22"/>
      <w:szCs w:val="22"/>
    </w:rPr>
  </w:style>
  <w:style w:type="character" w:customStyle="1" w:styleId="30">
    <w:name w:val="buvis"/>
    <w:basedOn w:val="10"/>
    <w:qFormat/>
    <w:uiPriority w:val="0"/>
    <w:rPr>
      <w:color w:val="999999"/>
    </w:rPr>
  </w:style>
  <w:style w:type="character" w:customStyle="1" w:styleId="31">
    <w:name w:val="buvis1"/>
    <w:basedOn w:val="10"/>
    <w:qFormat/>
    <w:uiPriority w:val="0"/>
    <w:rPr>
      <w:color w:val="CC0000"/>
    </w:rPr>
  </w:style>
  <w:style w:type="character" w:customStyle="1" w:styleId="32">
    <w:name w:val="over"/>
    <w:basedOn w:val="10"/>
    <w:qFormat/>
    <w:uiPriority w:val="0"/>
    <w:rPr>
      <w:color w:val="B60000"/>
    </w:rPr>
  </w:style>
  <w:style w:type="character" w:customStyle="1" w:styleId="33">
    <w:name w:val="over1"/>
    <w:basedOn w:val="10"/>
    <w:qFormat/>
    <w:uiPriority w:val="0"/>
    <w:rPr>
      <w:color w:val="999999"/>
    </w:rPr>
  </w:style>
  <w:style w:type="character" w:customStyle="1" w:styleId="34">
    <w:name w:val="over2"/>
    <w:basedOn w:val="10"/>
    <w:qFormat/>
    <w:uiPriority w:val="0"/>
    <w:rPr>
      <w:color w:val="B60000"/>
    </w:rPr>
  </w:style>
  <w:style w:type="character" w:customStyle="1" w:styleId="35">
    <w:name w:val="over3"/>
    <w:basedOn w:val="10"/>
    <w:qFormat/>
    <w:uiPriority w:val="0"/>
  </w:style>
  <w:style w:type="character" w:customStyle="1" w:styleId="36">
    <w:name w:val="starting"/>
    <w:basedOn w:val="10"/>
    <w:qFormat/>
    <w:uiPriority w:val="0"/>
    <w:rPr>
      <w:color w:val="339900"/>
    </w:rPr>
  </w:style>
  <w:style w:type="character" w:customStyle="1" w:styleId="37">
    <w:name w:val="starting1"/>
    <w:basedOn w:val="10"/>
    <w:qFormat/>
    <w:uiPriority w:val="0"/>
  </w:style>
  <w:style w:type="character" w:customStyle="1" w:styleId="38">
    <w:name w:val="starting2"/>
    <w:basedOn w:val="10"/>
    <w:qFormat/>
    <w:uiPriority w:val="0"/>
    <w:rPr>
      <w:color w:val="B60000"/>
    </w:rPr>
  </w:style>
  <w:style w:type="character" w:customStyle="1" w:styleId="39">
    <w:name w:val="starting3"/>
    <w:basedOn w:val="10"/>
    <w:qFormat/>
    <w:uiPriority w:val="0"/>
    <w:rPr>
      <w:color w:val="339900"/>
    </w:rPr>
  </w:style>
  <w:style w:type="character" w:customStyle="1" w:styleId="40">
    <w:name w:val="starting4"/>
    <w:basedOn w:val="10"/>
    <w:qFormat/>
    <w:uiPriority w:val="0"/>
  </w:style>
  <w:style w:type="character" w:customStyle="1" w:styleId="41">
    <w:name w:val="nostart"/>
    <w:basedOn w:val="10"/>
    <w:qFormat/>
    <w:uiPriority w:val="0"/>
    <w:rPr>
      <w:color w:val="FF0000"/>
    </w:rPr>
  </w:style>
  <w:style w:type="character" w:customStyle="1" w:styleId="42">
    <w:name w:val="nostart1"/>
    <w:basedOn w:val="10"/>
    <w:qFormat/>
    <w:uiPriority w:val="0"/>
    <w:rPr>
      <w:color w:val="B60000"/>
    </w:rPr>
  </w:style>
  <w:style w:type="character" w:customStyle="1" w:styleId="43">
    <w:name w:val="nostart2"/>
    <w:basedOn w:val="10"/>
    <w:qFormat/>
    <w:uiPriority w:val="0"/>
    <w:rPr>
      <w:color w:val="FF0000"/>
    </w:rPr>
  </w:style>
  <w:style w:type="character" w:customStyle="1" w:styleId="44">
    <w:name w:val="nostart3"/>
    <w:basedOn w:val="10"/>
    <w:qFormat/>
    <w:uiPriority w:val="0"/>
  </w:style>
  <w:style w:type="character" w:customStyle="1" w:styleId="45">
    <w:name w:val="p05"/>
    <w:basedOn w:val="10"/>
    <w:qFormat/>
    <w:uiPriority w:val="0"/>
  </w:style>
  <w:style w:type="character" w:customStyle="1" w:styleId="46">
    <w:name w:val="txt20"/>
    <w:basedOn w:val="10"/>
    <w:qFormat/>
    <w:uiPriority w:val="0"/>
  </w:style>
  <w:style w:type="character" w:customStyle="1" w:styleId="47">
    <w:name w:val="txt21"/>
    <w:basedOn w:val="10"/>
    <w:qFormat/>
    <w:uiPriority w:val="0"/>
    <w:rPr>
      <w:color w:val="C0C0C0"/>
    </w:rPr>
  </w:style>
  <w:style w:type="character" w:customStyle="1" w:styleId="48">
    <w:name w:val="red"/>
    <w:basedOn w:val="10"/>
    <w:qFormat/>
    <w:uiPriority w:val="0"/>
    <w:rPr>
      <w:rFonts w:hint="default" w:ascii="Arial" w:hAnsi="Arial" w:cs="Arial"/>
      <w:color w:val="E50000"/>
    </w:rPr>
  </w:style>
  <w:style w:type="character" w:customStyle="1" w:styleId="49">
    <w:name w:val="msg-box32"/>
    <w:basedOn w:val="10"/>
    <w:qFormat/>
    <w:uiPriority w:val="0"/>
  </w:style>
  <w:style w:type="character" w:customStyle="1" w:styleId="50">
    <w:name w:val="msg-box33"/>
    <w:basedOn w:val="10"/>
    <w:qFormat/>
    <w:uiPriority w:val="0"/>
  </w:style>
  <w:style w:type="character" w:customStyle="1" w:styleId="51">
    <w:name w:val="msg-box34"/>
    <w:basedOn w:val="10"/>
    <w:qFormat/>
    <w:uiPriority w:val="0"/>
  </w:style>
  <w:style w:type="character" w:customStyle="1" w:styleId="52">
    <w:name w:val="msg-box35"/>
    <w:basedOn w:val="10"/>
    <w:qFormat/>
    <w:uiPriority w:val="0"/>
  </w:style>
  <w:style w:type="character" w:customStyle="1" w:styleId="53">
    <w:name w:val="tit11"/>
    <w:basedOn w:val="10"/>
    <w:qFormat/>
    <w:uiPriority w:val="0"/>
    <w:rPr>
      <w:color w:val="B60000"/>
    </w:rPr>
  </w:style>
  <w:style w:type="character" w:customStyle="1" w:styleId="54">
    <w:name w:val="tit12"/>
    <w:basedOn w:val="10"/>
    <w:qFormat/>
    <w:uiPriority w:val="0"/>
    <w:rPr>
      <w:color w:val="FFFFFF"/>
    </w:rPr>
  </w:style>
  <w:style w:type="character" w:customStyle="1" w:styleId="55">
    <w:name w:val="tit13"/>
    <w:basedOn w:val="10"/>
    <w:qFormat/>
    <w:uiPriority w:val="0"/>
    <w:rPr>
      <w:color w:val="B60000"/>
    </w:rPr>
  </w:style>
  <w:style w:type="character" w:customStyle="1" w:styleId="56">
    <w:name w:val="tit14"/>
    <w:basedOn w:val="10"/>
    <w:qFormat/>
    <w:uiPriority w:val="0"/>
    <w:rPr>
      <w:b/>
      <w:color w:val="B60000"/>
    </w:rPr>
  </w:style>
  <w:style w:type="character" w:customStyle="1" w:styleId="57">
    <w:name w:val="tit15"/>
    <w:basedOn w:val="10"/>
    <w:qFormat/>
    <w:uiPriority w:val="0"/>
    <w:rPr>
      <w:color w:val="B60000"/>
    </w:rPr>
  </w:style>
  <w:style w:type="character" w:customStyle="1" w:styleId="58">
    <w:name w:val="tit16"/>
    <w:basedOn w:val="10"/>
    <w:qFormat/>
    <w:uiPriority w:val="0"/>
    <w:rPr>
      <w:color w:val="B60000"/>
      <w:sz w:val="27"/>
      <w:szCs w:val="27"/>
      <w:bdr w:val="single" w:color="DFCEB8" w:sz="6" w:space="0"/>
      <w:shd w:val="clear" w:fill="FFFFFF"/>
    </w:rPr>
  </w:style>
  <w:style w:type="character" w:customStyle="1" w:styleId="59">
    <w:name w:val="tit17"/>
    <w:basedOn w:val="10"/>
    <w:qFormat/>
    <w:uiPriority w:val="0"/>
    <w:rPr>
      <w:color w:val="04A06C"/>
    </w:rPr>
  </w:style>
  <w:style w:type="character" w:customStyle="1" w:styleId="60">
    <w:name w:val="jg"/>
    <w:basedOn w:val="10"/>
    <w:qFormat/>
    <w:uiPriority w:val="0"/>
  </w:style>
  <w:style w:type="character" w:customStyle="1" w:styleId="61">
    <w:name w:val="datetime"/>
    <w:basedOn w:val="10"/>
    <w:qFormat/>
    <w:uiPriority w:val="0"/>
    <w:rPr>
      <w:rFonts w:hint="default" w:ascii="Arial" w:hAnsi="Arial" w:cs="Arial"/>
      <w:color w:val="999999"/>
      <w:sz w:val="21"/>
      <w:szCs w:val="21"/>
    </w:rPr>
  </w:style>
  <w:style w:type="character" w:customStyle="1" w:styleId="62">
    <w:name w:val="img2"/>
    <w:basedOn w:val="10"/>
    <w:qFormat/>
    <w:uiPriority w:val="0"/>
  </w:style>
  <w:style w:type="character" w:customStyle="1" w:styleId="63">
    <w:name w:val="num210"/>
    <w:basedOn w:val="10"/>
    <w:qFormat/>
    <w:uiPriority w:val="0"/>
  </w:style>
  <w:style w:type="character" w:customStyle="1" w:styleId="64">
    <w:name w:val="num51"/>
    <w:basedOn w:val="10"/>
    <w:qFormat/>
    <w:uiPriority w:val="0"/>
  </w:style>
  <w:style w:type="character" w:customStyle="1" w:styleId="65">
    <w:name w:val="num61"/>
    <w:basedOn w:val="10"/>
    <w:qFormat/>
    <w:uiPriority w:val="0"/>
  </w:style>
  <w:style w:type="character" w:customStyle="1" w:styleId="66">
    <w:name w:val="num31"/>
    <w:basedOn w:val="10"/>
    <w:qFormat/>
    <w:uiPriority w:val="0"/>
  </w:style>
  <w:style w:type="character" w:customStyle="1" w:styleId="67">
    <w:name w:val="num81"/>
    <w:basedOn w:val="10"/>
    <w:qFormat/>
    <w:uiPriority w:val="0"/>
  </w:style>
  <w:style w:type="character" w:customStyle="1" w:styleId="68">
    <w:name w:val="num71"/>
    <w:basedOn w:val="10"/>
    <w:qFormat/>
    <w:uiPriority w:val="0"/>
  </w:style>
  <w:style w:type="character" w:customStyle="1" w:styleId="69">
    <w:name w:val="l1"/>
    <w:basedOn w:val="10"/>
    <w:qFormat/>
    <w:uiPriority w:val="0"/>
    <w:rPr>
      <w:color w:val="999999"/>
    </w:rPr>
  </w:style>
  <w:style w:type="character" w:customStyle="1" w:styleId="70">
    <w:name w:val="l3"/>
    <w:basedOn w:val="10"/>
    <w:qFormat/>
    <w:uiPriority w:val="0"/>
    <w:rPr>
      <w:color w:val="999999"/>
    </w:rPr>
  </w:style>
  <w:style w:type="character" w:customStyle="1" w:styleId="71">
    <w:name w:val="l21"/>
    <w:basedOn w:val="10"/>
    <w:qFormat/>
    <w:uiPriority w:val="0"/>
    <w:rPr>
      <w:color w:val="999999"/>
    </w:rPr>
  </w:style>
  <w:style w:type="character" w:customStyle="1" w:styleId="72">
    <w:name w:val="l41"/>
    <w:basedOn w:val="10"/>
    <w:qFormat/>
    <w:uiPriority w:val="0"/>
    <w:rPr>
      <w:color w:val="999999"/>
    </w:rPr>
  </w:style>
  <w:style w:type="character" w:customStyle="1" w:styleId="73">
    <w:name w:val="l5"/>
    <w:basedOn w:val="10"/>
    <w:qFormat/>
    <w:uiPriority w:val="0"/>
    <w:rPr>
      <w:color w:val="999999"/>
    </w:rPr>
  </w:style>
  <w:style w:type="character" w:customStyle="1" w:styleId="74">
    <w:name w:val="l6"/>
    <w:basedOn w:val="10"/>
    <w:qFormat/>
    <w:uiPriority w:val="0"/>
    <w:rPr>
      <w:color w:val="999999"/>
    </w:rPr>
  </w:style>
  <w:style w:type="character" w:customStyle="1" w:styleId="75">
    <w:name w:val="l7"/>
    <w:basedOn w:val="10"/>
    <w:qFormat/>
    <w:uiPriority w:val="0"/>
    <w:rPr>
      <w:color w:val="999999"/>
    </w:rPr>
  </w:style>
  <w:style w:type="character" w:customStyle="1" w:styleId="76">
    <w:name w:val="unit"/>
    <w:basedOn w:val="10"/>
    <w:qFormat/>
    <w:uiPriority w:val="0"/>
    <w:rPr>
      <w:color w:val="999999"/>
    </w:rPr>
  </w:style>
  <w:style w:type="character" w:customStyle="1" w:styleId="77">
    <w:name w:val="shixiao"/>
    <w:basedOn w:val="10"/>
    <w:qFormat/>
    <w:uiPriority w:val="0"/>
  </w:style>
  <w:style w:type="character" w:customStyle="1" w:styleId="78">
    <w:name w:val="c1"/>
    <w:basedOn w:val="10"/>
    <w:qFormat/>
    <w:uiPriority w:val="0"/>
  </w:style>
  <w:style w:type="character" w:customStyle="1" w:styleId="79">
    <w:name w:val="c2"/>
    <w:basedOn w:val="10"/>
    <w:qFormat/>
    <w:uiPriority w:val="0"/>
  </w:style>
  <w:style w:type="character" w:customStyle="1" w:styleId="80">
    <w:name w:val="c3"/>
    <w:basedOn w:val="10"/>
    <w:uiPriority w:val="0"/>
  </w:style>
  <w:style w:type="character" w:customStyle="1" w:styleId="81">
    <w:name w:val="zs"/>
    <w:basedOn w:val="10"/>
    <w:qFormat/>
    <w:uiPriority w:val="0"/>
    <w:rPr>
      <w:color w:val="8D744B"/>
      <w:sz w:val="18"/>
      <w:szCs w:val="18"/>
    </w:rPr>
  </w:style>
  <w:style w:type="character" w:customStyle="1" w:styleId="82">
    <w:name w:val="mesg-myd"/>
    <w:basedOn w:val="10"/>
    <w:qFormat/>
    <w:uiPriority w:val="0"/>
    <w:rPr>
      <w:color w:val="EE0000"/>
    </w:rPr>
  </w:style>
  <w:style w:type="character" w:customStyle="1" w:styleId="83">
    <w:name w:val="num8"/>
    <w:basedOn w:val="10"/>
    <w:qFormat/>
    <w:uiPriority w:val="0"/>
  </w:style>
  <w:style w:type="character" w:customStyle="1" w:styleId="84">
    <w:name w:val="txt3"/>
    <w:basedOn w:val="10"/>
    <w:qFormat/>
    <w:uiPriority w:val="0"/>
  </w:style>
  <w:style w:type="character" w:customStyle="1" w:styleId="85">
    <w:name w:val="txt4"/>
    <w:basedOn w:val="10"/>
    <w:qFormat/>
    <w:uiPriority w:val="0"/>
    <w:rPr>
      <w:color w:val="C0C0C0"/>
    </w:rPr>
  </w:style>
  <w:style w:type="character" w:customStyle="1" w:styleId="86">
    <w:name w:val="red2"/>
    <w:basedOn w:val="10"/>
    <w:qFormat/>
    <w:uiPriority w:val="0"/>
    <w:rPr>
      <w:rFonts w:hint="default" w:ascii="Arial" w:hAnsi="Arial" w:cs="Arial"/>
      <w:color w:val="E50000"/>
    </w:rPr>
  </w:style>
  <w:style w:type="character" w:customStyle="1" w:styleId="87">
    <w:name w:val="img_title10"/>
    <w:basedOn w:val="10"/>
    <w:qFormat/>
    <w:uiPriority w:val="0"/>
    <w:rPr>
      <w:vanish/>
    </w:rPr>
  </w:style>
  <w:style w:type="character" w:customStyle="1" w:styleId="88">
    <w:name w:val="img_title11"/>
    <w:basedOn w:val="10"/>
    <w:qFormat/>
    <w:uiPriority w:val="0"/>
    <w:rPr>
      <w:vanish/>
    </w:rPr>
  </w:style>
  <w:style w:type="character" w:customStyle="1" w:styleId="89">
    <w:name w:val="img_title12"/>
    <w:basedOn w:val="10"/>
    <w:qFormat/>
    <w:uiPriority w:val="0"/>
    <w:rPr>
      <w:vanish/>
    </w:rPr>
  </w:style>
  <w:style w:type="character" w:customStyle="1" w:styleId="90">
    <w:name w:val="img_title13"/>
    <w:basedOn w:val="10"/>
    <w:qFormat/>
    <w:uiPriority w:val="0"/>
    <w:rPr>
      <w:vanish/>
    </w:rPr>
  </w:style>
  <w:style w:type="character" w:customStyle="1" w:styleId="91">
    <w:name w:val="img3"/>
    <w:basedOn w:val="10"/>
    <w:qFormat/>
    <w:uiPriority w:val="0"/>
  </w:style>
  <w:style w:type="character" w:customStyle="1" w:styleId="92">
    <w:name w:val="l2"/>
    <w:basedOn w:val="10"/>
    <w:qFormat/>
    <w:uiPriority w:val="0"/>
    <w:rPr>
      <w:color w:val="999999"/>
    </w:rPr>
  </w:style>
  <w:style w:type="character" w:customStyle="1" w:styleId="93">
    <w:name w:val="l4"/>
    <w:basedOn w:val="10"/>
    <w:qFormat/>
    <w:uiPriority w:val="0"/>
    <w:rPr>
      <w:color w:val="999999"/>
    </w:rPr>
  </w:style>
  <w:style w:type="character" w:customStyle="1" w:styleId="94">
    <w:name w:val="name3"/>
    <w:basedOn w:val="10"/>
    <w:qFormat/>
    <w:uiPriority w:val="0"/>
    <w:rPr>
      <w:color w:val="695435"/>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11</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鲍琪〈( ^.^)ノ Kate</cp:lastModifiedBy>
  <cp:lastPrinted>2019-02-15T02:35:00Z</cp:lastPrinted>
  <dcterms:modified xsi:type="dcterms:W3CDTF">2019-06-20T09:28:07Z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